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36" w:rsidRPr="00D31136" w:rsidRDefault="00D31136" w:rsidP="00374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1-2022</w:t>
      </w:r>
    </w:p>
    <w:p w:rsidR="00D31136" w:rsidRPr="00D31136" w:rsidRDefault="00D31136" w:rsidP="00374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ТЕОРИЯ И ПРАКТИКА МЕДИЦИНЫ</w:t>
      </w:r>
    </w:p>
    <w:p w:rsidR="00D31136" w:rsidRDefault="00D31136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1136" w:rsidRPr="004104F7" w:rsidRDefault="00D31136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04F7">
        <w:rPr>
          <w:rFonts w:ascii="Times New Roman" w:eastAsia="Calibri" w:hAnsi="Times New Roman" w:cs="Times New Roman"/>
          <w:b/>
          <w:i/>
          <w:sz w:val="24"/>
          <w:szCs w:val="24"/>
        </w:rPr>
        <w:t>Абдуллаева Н.А.</w:t>
      </w:r>
    </w:p>
    <w:p w:rsidR="00D31136" w:rsidRPr="00D31136" w:rsidRDefault="00D31136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1136">
        <w:rPr>
          <w:rFonts w:ascii="Times New Roman" w:eastAsia="Calibri" w:hAnsi="Times New Roman" w:cs="Times New Roman"/>
          <w:b/>
          <w:sz w:val="24"/>
          <w:szCs w:val="24"/>
        </w:rPr>
        <w:t>ИЗУЧЕНИЕ МИКРОБИОЗА КОЖИ У ДЕТЕЙ С АТОПИЧЕСКИМ ДЕРМАТИТОМ</w:t>
      </w:r>
    </w:p>
    <w:p w:rsidR="00D31136" w:rsidRPr="00DE41DA" w:rsidRDefault="00D31136" w:rsidP="00374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DA">
        <w:rPr>
          <w:rFonts w:ascii="Times New Roman" w:eastAsia="Calibri" w:hAnsi="Times New Roman" w:cs="Times New Roman"/>
          <w:b/>
          <w:sz w:val="24"/>
          <w:szCs w:val="24"/>
        </w:rPr>
        <w:t>Цель  исследования.</w:t>
      </w:r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 Изучение видового микробного состава кожи у детей  с </w:t>
      </w:r>
      <w:proofErr w:type="spellStart"/>
      <w:r w:rsidRPr="00DE41DA">
        <w:rPr>
          <w:rFonts w:ascii="Times New Roman" w:eastAsia="Calibri" w:hAnsi="Times New Roman" w:cs="Times New Roman"/>
          <w:sz w:val="24"/>
          <w:szCs w:val="24"/>
        </w:rPr>
        <w:t>атопическим</w:t>
      </w:r>
      <w:proofErr w:type="spellEnd"/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дерматитом.</w:t>
      </w:r>
    </w:p>
    <w:p w:rsidR="00D31136" w:rsidRPr="00DE41DA" w:rsidRDefault="00D31136" w:rsidP="00374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DA">
        <w:rPr>
          <w:rFonts w:ascii="Times New Roman" w:eastAsia="Calibri" w:hAnsi="Times New Roman" w:cs="Times New Roman"/>
          <w:b/>
          <w:sz w:val="24"/>
          <w:szCs w:val="24"/>
        </w:rPr>
        <w:t>Материал и методы.</w:t>
      </w:r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Проанализированы истории болезни 35 больных детей с  сопутствующим </w:t>
      </w:r>
      <w:proofErr w:type="spellStart"/>
      <w:r w:rsidRPr="00DE41DA">
        <w:rPr>
          <w:rFonts w:ascii="Times New Roman" w:eastAsia="Calibri" w:hAnsi="Times New Roman" w:cs="Times New Roman"/>
          <w:sz w:val="24"/>
          <w:szCs w:val="24"/>
        </w:rPr>
        <w:t>атопическим</w:t>
      </w:r>
      <w:proofErr w:type="spellEnd"/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дерматитом в возрасте от 1 года до 5 лет.</w:t>
      </w:r>
    </w:p>
    <w:p w:rsidR="00D31136" w:rsidRPr="00DE41DA" w:rsidRDefault="00D31136" w:rsidP="00374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DA">
        <w:rPr>
          <w:rFonts w:ascii="Times New Roman" w:eastAsia="Calibri" w:hAnsi="Times New Roman" w:cs="Times New Roman"/>
          <w:b/>
          <w:sz w:val="24"/>
          <w:szCs w:val="24"/>
        </w:rPr>
        <w:t>Результаты.</w:t>
      </w:r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При присоединении вторичной инфекции при </w:t>
      </w:r>
      <w:proofErr w:type="spellStart"/>
      <w:r w:rsidRPr="00DE41DA">
        <w:rPr>
          <w:rFonts w:ascii="Times New Roman" w:eastAsia="Calibri" w:hAnsi="Times New Roman" w:cs="Times New Roman"/>
          <w:sz w:val="24"/>
          <w:szCs w:val="24"/>
        </w:rPr>
        <w:t>атопическом</w:t>
      </w:r>
      <w:proofErr w:type="spellEnd"/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дерматите необходим </w:t>
      </w:r>
      <w:proofErr w:type="spellStart"/>
      <w:r w:rsidRPr="00DE41DA">
        <w:rPr>
          <w:rFonts w:ascii="Times New Roman" w:eastAsia="Calibri" w:hAnsi="Times New Roman" w:cs="Times New Roman"/>
          <w:sz w:val="24"/>
          <w:szCs w:val="24"/>
        </w:rPr>
        <w:t>коморбидный</w:t>
      </w:r>
      <w:proofErr w:type="spellEnd"/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подход к лечению. Вторичная инфекция изменяет клинику основного процесса и усугубляет иммунологические нарушения у больных детей с </w:t>
      </w:r>
      <w:proofErr w:type="spellStart"/>
      <w:r w:rsidRPr="00DE41DA">
        <w:rPr>
          <w:rFonts w:ascii="Times New Roman" w:eastAsia="Calibri" w:hAnsi="Times New Roman" w:cs="Times New Roman"/>
          <w:sz w:val="24"/>
          <w:szCs w:val="24"/>
        </w:rPr>
        <w:t>атопическим</w:t>
      </w:r>
      <w:proofErr w:type="spellEnd"/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дерматитом. </w:t>
      </w:r>
    </w:p>
    <w:p w:rsidR="00D31136" w:rsidRPr="00DE41DA" w:rsidRDefault="00D31136" w:rsidP="00374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DA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41DA">
        <w:rPr>
          <w:rFonts w:ascii="Times New Roman" w:eastAsia="Calibri" w:hAnsi="Times New Roman" w:cs="Times New Roman"/>
          <w:sz w:val="24"/>
          <w:szCs w:val="24"/>
        </w:rPr>
        <w:t>Атопический</w:t>
      </w:r>
      <w:proofErr w:type="spellEnd"/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дерматит изменяет кожный барьер и способствует присоединению вторичной инфекции бактериального, вирусного и </w:t>
      </w:r>
      <w:proofErr w:type="spellStart"/>
      <w:r w:rsidRPr="00DE41DA">
        <w:rPr>
          <w:rFonts w:ascii="Times New Roman" w:eastAsia="Calibri" w:hAnsi="Times New Roman" w:cs="Times New Roman"/>
          <w:sz w:val="24"/>
          <w:szCs w:val="24"/>
        </w:rPr>
        <w:t>микотического</w:t>
      </w:r>
      <w:proofErr w:type="spellEnd"/>
      <w:r w:rsidRPr="00DE41DA">
        <w:rPr>
          <w:rFonts w:ascii="Times New Roman" w:eastAsia="Calibri" w:hAnsi="Times New Roman" w:cs="Times New Roman"/>
          <w:sz w:val="24"/>
          <w:szCs w:val="24"/>
        </w:rPr>
        <w:t xml:space="preserve"> характера. Сам процесс вызывает иммунологические нарушения, которые усугубляются при вторичном инфицировании.</w:t>
      </w:r>
    </w:p>
    <w:p w:rsidR="00D31136" w:rsidRPr="00DE41DA" w:rsidRDefault="00D31136" w:rsidP="003741C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E41D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Ключевые слова:</w:t>
      </w:r>
      <w:r w:rsidRPr="00DE41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1DA">
        <w:rPr>
          <w:rFonts w:ascii="Times New Roman" w:eastAsia="Calibri" w:hAnsi="Times New Roman" w:cs="Times New Roman"/>
          <w:i/>
          <w:iCs/>
          <w:sz w:val="24"/>
          <w:szCs w:val="24"/>
        </w:rPr>
        <w:t>атопический</w:t>
      </w:r>
      <w:proofErr w:type="spellEnd"/>
      <w:r w:rsidRPr="00DE41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дерматит, микрофлора кожи, бактериальная, вирусная, грибковая инфекции кожи.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D7A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Абдусаматзода</w:t>
      </w:r>
      <w:proofErr w:type="spellEnd"/>
      <w:r w:rsidRPr="000D7A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З., Юнусова Д.З., </w:t>
      </w:r>
      <w:proofErr w:type="spellStart"/>
      <w:r w:rsidRPr="000D7A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Мухамадиева</w:t>
      </w:r>
      <w:proofErr w:type="spellEnd"/>
      <w:r w:rsidRPr="000D7A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С.М., Алиева Р.Я., Мирзабекова Б.Т.</w:t>
      </w:r>
    </w:p>
    <w:p w:rsidR="00D31136" w:rsidRPr="00D31136" w:rsidRDefault="00D3113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СТРУКТУРЫ МАТЕРИНСКОЙ СМЕРТНОСТИ  В ПЕРИОД ПАНДЕМИИ КОВИД-19</w:t>
      </w:r>
    </w:p>
    <w:p w:rsidR="00D31136" w:rsidRPr="00536FAA" w:rsidRDefault="00D31136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AA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536FAA">
        <w:rPr>
          <w:rFonts w:ascii="Times New Roman" w:hAnsi="Times New Roman" w:cs="Times New Roman"/>
          <w:sz w:val="24"/>
          <w:szCs w:val="24"/>
        </w:rPr>
        <w:t>Изучить структуру материнской смертности (МС) в период пандемии КОВИД-19 и предложить меры по  улучшению качества медицинских услуг и сокращению материнских потерь в стране.</w:t>
      </w:r>
    </w:p>
    <w:p w:rsidR="00D31136" w:rsidRPr="00536FAA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AA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536FAA">
        <w:rPr>
          <w:rFonts w:ascii="Times New Roman" w:hAnsi="Times New Roman" w:cs="Times New Roman"/>
          <w:sz w:val="24"/>
          <w:szCs w:val="24"/>
        </w:rPr>
        <w:t xml:space="preserve">Официальные  статистические показатели  за 2020 – 2021 годы, ретроспективное исследование  первичной медицинской документации 113 случаев летальных исходов у женщин, смерть которых произошла во время беременности, в родах и послеродовом периоде с апреля 2020 по ноябрь  2021 гг. </w:t>
      </w:r>
    </w:p>
    <w:p w:rsidR="00D31136" w:rsidRPr="00536FAA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AA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536FAA">
        <w:rPr>
          <w:rFonts w:ascii="Times New Roman" w:hAnsi="Times New Roman" w:cs="Times New Roman"/>
          <w:sz w:val="24"/>
          <w:szCs w:val="24"/>
        </w:rPr>
        <w:t xml:space="preserve">Сравнительный анализ официальных источников показал, что в </w:t>
      </w:r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период пандемии </w:t>
      </w:r>
      <w:proofErr w:type="spellStart"/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>коронавирусной</w:t>
      </w:r>
      <w:proofErr w:type="spellEnd"/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инфекции (2020 год), по сравнению с аналогичным периодом предыдущего года (2019) </w:t>
      </w:r>
      <w:r w:rsidRPr="00536FAA">
        <w:rPr>
          <w:rFonts w:ascii="Times New Roman" w:hAnsi="Times New Roman" w:cs="Times New Roman"/>
          <w:sz w:val="24"/>
          <w:szCs w:val="24"/>
        </w:rPr>
        <w:t xml:space="preserve">МС в стране возросла с  21,9 до 26,7 на 100.000 живорожденных. При этом непрямые (косвенные, неуправляемые) причины МС возросли в 1,4 раза (с 27,5% до 39,7%), тогда как  (управляемые) уменьшились с 72,5% до 60,3%. </w:t>
      </w:r>
    </w:p>
    <w:p w:rsidR="00D31136" w:rsidRPr="00536FAA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36FAA">
        <w:rPr>
          <w:rFonts w:ascii="Times New Roman" w:hAnsi="Times New Roman" w:cs="Times New Roman"/>
          <w:sz w:val="24"/>
          <w:szCs w:val="24"/>
        </w:rPr>
        <w:t xml:space="preserve">Установлено, что в </w:t>
      </w:r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5,6 раза увеличилась смертность от  бронхолегочных заболеваний, в 1,5 раза уменьшилась доля </w:t>
      </w:r>
      <w:proofErr w:type="gramStart"/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>сердечно-сосудистых</w:t>
      </w:r>
      <w:proofErr w:type="gramEnd"/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заболеваний, в 3,5 раза - туберкулеза, в 1,7 раза - гепатитов. </w:t>
      </w:r>
      <w:r w:rsidRPr="00536FAA">
        <w:rPr>
          <w:rFonts w:ascii="Times New Roman" w:hAnsi="Times New Roman" w:cs="Times New Roman"/>
          <w:sz w:val="24"/>
          <w:szCs w:val="24"/>
        </w:rPr>
        <w:t xml:space="preserve">Среди прямых акушерских причин МС не имеют тенденцию к снижению гипертензивные нарушения: доля </w:t>
      </w:r>
      <w:proofErr w:type="spellStart"/>
      <w:r w:rsidRPr="00536FAA">
        <w:rPr>
          <w:rFonts w:ascii="Times New Roman" w:hAnsi="Times New Roman" w:cs="Times New Roman"/>
          <w:sz w:val="24"/>
          <w:szCs w:val="24"/>
        </w:rPr>
        <w:t>преэклампсий</w:t>
      </w:r>
      <w:proofErr w:type="spellEnd"/>
      <w:r w:rsidRPr="00536FAA">
        <w:rPr>
          <w:rFonts w:ascii="Times New Roman" w:hAnsi="Times New Roman" w:cs="Times New Roman"/>
          <w:sz w:val="24"/>
          <w:szCs w:val="24"/>
        </w:rPr>
        <w:t xml:space="preserve"> составляла 26/27%, эклампсий - 10,8/10,5%; уменьшились в 4,1 раза септические  осложнения (с 10,8% до 2,6%),</w:t>
      </w:r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9,3 раза - </w:t>
      </w:r>
      <w:r w:rsidRPr="00536FAA">
        <w:rPr>
          <w:rFonts w:ascii="Times New Roman" w:hAnsi="Times New Roman" w:cs="Times New Roman"/>
          <w:sz w:val="24"/>
          <w:szCs w:val="24"/>
          <w:lang w:val="en-US" w:eastAsia="ru-RU" w:bidi="ru-RU"/>
        </w:rPr>
        <w:t>HELLP</w:t>
      </w:r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-синдром (с 24,4% </w:t>
      </w:r>
      <w:proofErr w:type="gramStart"/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2,6%); </w:t>
      </w:r>
      <w:proofErr w:type="gramStart"/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>удельный</w:t>
      </w:r>
      <w:proofErr w:type="gramEnd"/>
      <w:r w:rsidRPr="00536F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вес эмболий околоплодными водами составлял  21,6% и 23,7% соответственно.</w:t>
      </w:r>
    </w:p>
    <w:p w:rsidR="00D31136" w:rsidRPr="00536FAA" w:rsidRDefault="00D3113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FAA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53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пандемии </w:t>
      </w:r>
      <w:proofErr w:type="spellStart"/>
      <w:r w:rsidRPr="00536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3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КОВИД-19</w:t>
      </w:r>
      <w:r w:rsidRPr="0053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высокие показатели МС обусловлены как инфекционным агентом, так и  акушерскими причинами, связанными с  организацией оказания медицинских услуг и </w:t>
      </w:r>
      <w:r w:rsidRPr="00536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низкой информированностью населения. </w:t>
      </w:r>
      <w:r w:rsidRPr="00536FAA">
        <w:rPr>
          <w:rFonts w:ascii="Times New Roman" w:hAnsi="Times New Roman" w:cs="Times New Roman"/>
          <w:color w:val="000000"/>
          <w:sz w:val="24"/>
          <w:szCs w:val="24"/>
        </w:rPr>
        <w:t>Мониторинг выполнения национальных стандартов/клинических протоколов ведения беременности, родов и послеродового периода</w:t>
      </w:r>
      <w:r w:rsidRPr="00536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проведение </w:t>
      </w:r>
      <w:r w:rsidRPr="00536FAA">
        <w:rPr>
          <w:rFonts w:ascii="Times New Roman" w:hAnsi="Times New Roman" w:cs="Times New Roman"/>
          <w:color w:val="000000"/>
          <w:sz w:val="24"/>
          <w:szCs w:val="24"/>
        </w:rPr>
        <w:t>аудита критических случаев акушерских осложнений позволит снизить показателя материнской смертности и улучшить репродуктивное здоровье женщин.</w:t>
      </w:r>
    </w:p>
    <w:p w:rsidR="00D31136" w:rsidRPr="00536FAA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FAA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proofErr w:type="spellStart"/>
      <w:r w:rsidRPr="00536FAA">
        <w:rPr>
          <w:rFonts w:ascii="Times New Roman" w:hAnsi="Times New Roman" w:cs="Times New Roman"/>
          <w:i/>
          <w:sz w:val="24"/>
          <w:szCs w:val="24"/>
        </w:rPr>
        <w:t>коронавирусная</w:t>
      </w:r>
      <w:proofErr w:type="spellEnd"/>
      <w:r w:rsidRPr="00536FAA">
        <w:rPr>
          <w:rFonts w:ascii="Times New Roman" w:hAnsi="Times New Roman" w:cs="Times New Roman"/>
          <w:i/>
          <w:sz w:val="24"/>
          <w:szCs w:val="24"/>
        </w:rPr>
        <w:t xml:space="preserve"> инфекция, COVID-19, материнская смертность, структура, акушерские причины, косвенные причины, репродуктивное здоровье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lastRenderedPageBreak/>
        <w:t>Бобоходжаева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М.О.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136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ЖИЗНИ МОЛОДЕЖИ С БЕЗОПАСНЫМ И РИСКОВАННЫМ</w:t>
      </w:r>
      <w:r w:rsidRPr="000D7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1136">
        <w:rPr>
          <w:rFonts w:ascii="Times New Roman" w:hAnsi="Times New Roman" w:cs="Times New Roman"/>
          <w:b/>
          <w:bCs/>
          <w:sz w:val="24"/>
          <w:szCs w:val="24"/>
        </w:rPr>
        <w:t>Поведением</w:t>
      </w:r>
    </w:p>
    <w:p w:rsidR="00D31136" w:rsidRPr="00D31136" w:rsidRDefault="00D31136" w:rsidP="003741CC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D31136">
        <w:rPr>
          <w:rFonts w:asciiTheme="majorBidi" w:hAnsiTheme="majorBidi" w:cstheme="majorBidi"/>
          <w:b/>
          <w:bCs/>
          <w:iCs/>
          <w:sz w:val="24"/>
          <w:szCs w:val="24"/>
        </w:rPr>
        <w:t>Цель исследования</w:t>
      </w:r>
      <w:r w:rsidRPr="00D31136">
        <w:rPr>
          <w:rFonts w:asciiTheme="majorBidi" w:hAnsiTheme="majorBidi" w:cstheme="majorBidi"/>
          <w:bCs/>
          <w:iCs/>
          <w:sz w:val="24"/>
          <w:szCs w:val="24"/>
        </w:rPr>
        <w:t xml:space="preserve">. </w:t>
      </w:r>
      <w:r w:rsidRPr="00D31136">
        <w:rPr>
          <w:rFonts w:asciiTheme="majorBidi" w:hAnsiTheme="majorBidi" w:cstheme="majorBidi"/>
          <w:iCs/>
          <w:sz w:val="24"/>
          <w:szCs w:val="24"/>
        </w:rPr>
        <w:t xml:space="preserve">Оценить качество жизни, связанного со здоровьем  молодежи с социально безопасным поведением </w:t>
      </w:r>
      <w:proofErr w:type="spellStart"/>
      <w:r w:rsidRPr="00D31136">
        <w:rPr>
          <w:rFonts w:asciiTheme="majorBidi" w:hAnsiTheme="majorBidi" w:cstheme="majorBidi"/>
          <w:iCs/>
          <w:sz w:val="24"/>
          <w:szCs w:val="24"/>
        </w:rPr>
        <w:t>ииз</w:t>
      </w:r>
      <w:proofErr w:type="spellEnd"/>
      <w:r w:rsidRPr="00D31136">
        <w:rPr>
          <w:rFonts w:asciiTheme="majorBidi" w:hAnsiTheme="majorBidi" w:cstheme="majorBidi"/>
          <w:iCs/>
          <w:sz w:val="24"/>
          <w:szCs w:val="24"/>
        </w:rPr>
        <w:t xml:space="preserve"> групп высокого риска. </w:t>
      </w:r>
    </w:p>
    <w:p w:rsidR="00D31136" w:rsidRPr="00D31136" w:rsidRDefault="00D31136" w:rsidP="003741CC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D31136">
        <w:rPr>
          <w:rFonts w:asciiTheme="majorBidi" w:hAnsiTheme="majorBidi" w:cstheme="majorBidi"/>
          <w:b/>
          <w:iCs/>
          <w:sz w:val="24"/>
          <w:szCs w:val="24"/>
        </w:rPr>
        <w:t xml:space="preserve">Материалы и методы </w:t>
      </w:r>
      <w:proofErr w:type="spellStart"/>
      <w:r w:rsidRPr="00D31136">
        <w:rPr>
          <w:rFonts w:asciiTheme="majorBidi" w:hAnsiTheme="majorBidi" w:cstheme="majorBidi"/>
          <w:b/>
          <w:iCs/>
          <w:sz w:val="24"/>
          <w:szCs w:val="24"/>
        </w:rPr>
        <w:t>исследования</w:t>
      </w:r>
      <w:proofErr w:type="gramStart"/>
      <w:r w:rsidRPr="00D31136">
        <w:rPr>
          <w:rFonts w:asciiTheme="majorBidi" w:hAnsiTheme="majorBidi" w:cstheme="majorBidi"/>
          <w:b/>
          <w:iCs/>
          <w:sz w:val="24"/>
          <w:szCs w:val="24"/>
        </w:rPr>
        <w:t>.</w:t>
      </w:r>
      <w:r w:rsidRPr="00D31136">
        <w:rPr>
          <w:rFonts w:asciiTheme="majorBidi" w:hAnsiTheme="majorBidi" w:cstheme="majorBidi"/>
          <w:iCs/>
          <w:sz w:val="24"/>
          <w:szCs w:val="24"/>
        </w:rPr>
        <w:t>П</w:t>
      </w:r>
      <w:proofErr w:type="gramEnd"/>
      <w:r w:rsidRPr="00D31136">
        <w:rPr>
          <w:rFonts w:asciiTheme="majorBidi" w:hAnsiTheme="majorBidi" w:cstheme="majorBidi"/>
          <w:iCs/>
          <w:sz w:val="24"/>
          <w:szCs w:val="24"/>
        </w:rPr>
        <w:t>роведено</w:t>
      </w:r>
      <w:proofErr w:type="spellEnd"/>
      <w:r w:rsidRPr="00D31136">
        <w:rPr>
          <w:rFonts w:asciiTheme="majorBidi" w:hAnsiTheme="majorBidi" w:cstheme="majorBidi"/>
          <w:iCs/>
          <w:sz w:val="24"/>
          <w:szCs w:val="24"/>
        </w:rPr>
        <w:t xml:space="preserve"> исследование качества жизни 1000 молодых людей, в том числе,  550 лиц с безопасным поведением (организованная молодежь), 200 трудовых мигрантов, 120 работниц секса (РС), 30  мужчин,  имеющих половые контакты с мужчинами  (МСМ)  и 100 – потребителей инъекционных наркотиков (ПИН), жителей городов и сел Республики Таджикистан с использованием опросника, рекомендованного ВОЗ (</w:t>
      </w:r>
      <w:r w:rsidRPr="00D31136">
        <w:rPr>
          <w:rFonts w:asciiTheme="majorBidi" w:hAnsiTheme="majorBidi" w:cstheme="majorBidi"/>
          <w:iCs/>
          <w:sz w:val="24"/>
          <w:szCs w:val="24"/>
          <w:lang w:val="en-US"/>
        </w:rPr>
        <w:t>WHO</w:t>
      </w:r>
      <w:r w:rsidRPr="00D31136">
        <w:rPr>
          <w:rFonts w:asciiTheme="majorBidi" w:hAnsiTheme="majorBidi" w:cstheme="majorBidi"/>
          <w:iCs/>
          <w:sz w:val="24"/>
          <w:szCs w:val="24"/>
        </w:rPr>
        <w:t>Q</w:t>
      </w:r>
      <w:r w:rsidRPr="00D31136">
        <w:rPr>
          <w:rFonts w:asciiTheme="majorBidi" w:hAnsiTheme="majorBidi" w:cstheme="majorBidi"/>
          <w:iCs/>
          <w:sz w:val="24"/>
          <w:szCs w:val="24"/>
          <w:lang w:val="en-US"/>
        </w:rPr>
        <w:t>OL</w:t>
      </w:r>
      <w:r w:rsidRPr="00D31136">
        <w:rPr>
          <w:rFonts w:asciiTheme="majorBidi" w:hAnsiTheme="majorBidi" w:cstheme="majorBidi"/>
          <w:iCs/>
          <w:sz w:val="24"/>
          <w:szCs w:val="24"/>
        </w:rPr>
        <w:t>-100) для оценки качества жизни.   С целью оценки состояния репродуктивного здоровья проведено общее объективное и гинекологическое исследование по общепринятым методикам, гематологические, бактериологические и ультразвуковые исследования.</w:t>
      </w:r>
    </w:p>
    <w:p w:rsidR="00D31136" w:rsidRPr="00D31136" w:rsidRDefault="00D31136" w:rsidP="003741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1136">
        <w:rPr>
          <w:rFonts w:asciiTheme="majorBidi" w:hAnsiTheme="majorBidi" w:cstheme="majorBidi"/>
          <w:b/>
          <w:iCs/>
          <w:sz w:val="24"/>
          <w:szCs w:val="24"/>
        </w:rPr>
        <w:t xml:space="preserve">Результаты </w:t>
      </w:r>
      <w:proofErr w:type="spellStart"/>
      <w:r w:rsidRPr="00D31136">
        <w:rPr>
          <w:rFonts w:asciiTheme="majorBidi" w:hAnsiTheme="majorBidi" w:cstheme="majorBidi"/>
          <w:b/>
          <w:iCs/>
          <w:sz w:val="24"/>
          <w:szCs w:val="24"/>
        </w:rPr>
        <w:t>исследования</w:t>
      </w:r>
      <w:proofErr w:type="gramStart"/>
      <w:r w:rsidRPr="00D31136">
        <w:rPr>
          <w:rFonts w:asciiTheme="majorBidi" w:hAnsiTheme="majorBidi" w:cstheme="majorBidi"/>
          <w:b/>
          <w:iCs/>
          <w:sz w:val="24"/>
          <w:szCs w:val="24"/>
        </w:rPr>
        <w:t>.</w:t>
      </w:r>
      <w:r w:rsidRPr="00D31136">
        <w:rPr>
          <w:rFonts w:asciiTheme="majorBidi" w:hAnsiTheme="majorBidi" w:cstheme="majorBidi"/>
          <w:sz w:val="24"/>
          <w:szCs w:val="24"/>
        </w:rPr>
        <w:t>С</w:t>
      </w:r>
      <w:proofErr w:type="gramEnd"/>
      <w:r w:rsidRPr="00D31136">
        <w:rPr>
          <w:rFonts w:asciiTheme="majorBidi" w:hAnsiTheme="majorBidi" w:cstheme="majorBidi"/>
          <w:sz w:val="24"/>
          <w:szCs w:val="24"/>
        </w:rPr>
        <w:t>реди</w:t>
      </w:r>
      <w:proofErr w:type="spellEnd"/>
      <w:r w:rsidRPr="00D31136">
        <w:rPr>
          <w:rFonts w:asciiTheme="majorBidi" w:hAnsiTheme="majorBidi" w:cstheme="majorBidi"/>
          <w:sz w:val="24"/>
          <w:szCs w:val="24"/>
        </w:rPr>
        <w:t xml:space="preserve"> респондентов мужчины составили 32,7%, женщины – 67,3%. Диапазон возраста опрошенных  составил от 14 до 30 лет.</w:t>
      </w:r>
      <w:r w:rsidRPr="00D31136">
        <w:rPr>
          <w:rFonts w:asciiTheme="majorBidi" w:hAnsiTheme="majorBidi"/>
          <w:bCs/>
          <w:sz w:val="24"/>
          <w:szCs w:val="24"/>
        </w:rPr>
        <w:t xml:space="preserve"> Изучен образовательный уровень исследованных, который  показал, что,  в основном, респонденты имели среднее образование - 566 (56,6%), высшее – 279 (27,9%) и начальное образование имели 64 (6,40%) молодых людей. </w:t>
      </w:r>
      <w:r w:rsidRPr="00D31136">
        <w:rPr>
          <w:rFonts w:asciiTheme="majorBidi" w:hAnsiTheme="majorBidi" w:cstheme="majorBidi"/>
          <w:sz w:val="24"/>
          <w:szCs w:val="24"/>
        </w:rPr>
        <w:t xml:space="preserve">Экономическое положение семьи респонденты расценивали как «хорошее» - 619 (61,9%) респондентов, удовлетворительное - 299 (29,9%) опрошенных и лишь 82 (8,20%) опрошенных считают экономический статус семьи </w:t>
      </w:r>
      <w:proofErr w:type="spellStart"/>
      <w:r w:rsidRPr="00D31136">
        <w:rPr>
          <w:rFonts w:asciiTheme="majorBidi" w:hAnsiTheme="majorBidi" w:cstheme="majorBidi"/>
          <w:sz w:val="24"/>
          <w:szCs w:val="24"/>
        </w:rPr>
        <w:t>тяжелым</w:t>
      </w:r>
      <w:proofErr w:type="gramStart"/>
      <w:r w:rsidRPr="00D31136">
        <w:rPr>
          <w:rFonts w:asciiTheme="majorBidi" w:hAnsiTheme="majorBidi" w:cstheme="majorBidi"/>
          <w:sz w:val="24"/>
          <w:szCs w:val="24"/>
        </w:rPr>
        <w:t>.М</w:t>
      </w:r>
      <w:proofErr w:type="gramEnd"/>
      <w:r w:rsidRPr="00D31136">
        <w:rPr>
          <w:rFonts w:asciiTheme="majorBidi" w:hAnsiTheme="majorBidi" w:cstheme="majorBidi"/>
          <w:sz w:val="24"/>
          <w:szCs w:val="24"/>
        </w:rPr>
        <w:t>атериально</w:t>
      </w:r>
      <w:proofErr w:type="spellEnd"/>
      <w:r w:rsidRPr="00D31136">
        <w:rPr>
          <w:rFonts w:asciiTheme="majorBidi" w:hAnsiTheme="majorBidi" w:cstheme="majorBidi"/>
          <w:sz w:val="24"/>
          <w:szCs w:val="24"/>
        </w:rPr>
        <w:t>-бытовые условия расценены как «хорошие» в 61,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5</w:t>
      </w:r>
      <w:r w:rsidRPr="00D31136">
        <w:rPr>
          <w:rFonts w:asciiTheme="majorBidi" w:hAnsiTheme="majorBidi" w:cstheme="majorBidi"/>
          <w:sz w:val="24"/>
          <w:szCs w:val="24"/>
        </w:rPr>
        <w:t>%  случаях , как  «удовлетворительные» в 2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8,3</w:t>
      </w:r>
      <w:r w:rsidRPr="00D31136">
        <w:rPr>
          <w:rFonts w:asciiTheme="majorBidi" w:hAnsiTheme="majorBidi" w:cstheme="majorBidi"/>
          <w:sz w:val="24"/>
          <w:szCs w:val="24"/>
        </w:rPr>
        <w:t xml:space="preserve">%,  как «тяжелые»  в  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10</w:t>
      </w:r>
      <w:r w:rsidRPr="00D31136">
        <w:rPr>
          <w:rFonts w:asciiTheme="majorBidi" w:hAnsiTheme="majorBidi" w:cstheme="majorBidi"/>
          <w:sz w:val="24"/>
          <w:szCs w:val="24"/>
        </w:rPr>
        <w:t xml:space="preserve">,2%.  </w:t>
      </w:r>
    </w:p>
    <w:p w:rsidR="00D31136" w:rsidRPr="00D31136" w:rsidRDefault="00D31136" w:rsidP="003741CC">
      <w:pPr>
        <w:spacing w:after="0" w:line="240" w:lineRule="auto"/>
        <w:jc w:val="both"/>
        <w:rPr>
          <w:sz w:val="24"/>
          <w:szCs w:val="24"/>
        </w:rPr>
      </w:pPr>
      <w:r w:rsidRPr="00D31136">
        <w:rPr>
          <w:rFonts w:asciiTheme="majorBidi" w:hAnsiTheme="majorBidi" w:cstheme="majorBidi"/>
          <w:sz w:val="24"/>
          <w:szCs w:val="24"/>
        </w:rPr>
        <w:t xml:space="preserve">Вступили в сексуальные отношения до 19 лет - 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416</w:t>
      </w:r>
      <w:r w:rsidRPr="00D31136">
        <w:rPr>
          <w:rFonts w:asciiTheme="majorBidi" w:hAnsiTheme="majorBidi" w:cstheme="majorBidi"/>
          <w:sz w:val="24"/>
          <w:szCs w:val="24"/>
        </w:rPr>
        <w:t xml:space="preserve"> (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41</w:t>
      </w:r>
      <w:r w:rsidRPr="00D31136">
        <w:rPr>
          <w:rFonts w:asciiTheme="majorBidi" w:hAnsiTheme="majorBidi" w:cstheme="majorBidi"/>
          <w:sz w:val="24"/>
          <w:szCs w:val="24"/>
        </w:rPr>
        <w:t>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6</w:t>
      </w:r>
      <w:r w:rsidRPr="00D31136">
        <w:rPr>
          <w:rFonts w:asciiTheme="majorBidi" w:hAnsiTheme="majorBidi" w:cstheme="majorBidi"/>
          <w:sz w:val="24"/>
          <w:szCs w:val="24"/>
        </w:rPr>
        <w:t>%) респондентов, в том числе в возрасте 10-14 лет  - 14 (1,4%) респондентов, 15-17 лет - 6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8</w:t>
      </w:r>
      <w:r w:rsidRPr="00D31136">
        <w:rPr>
          <w:rFonts w:asciiTheme="majorBidi" w:hAnsiTheme="majorBidi" w:cstheme="majorBidi"/>
          <w:sz w:val="24"/>
          <w:szCs w:val="24"/>
        </w:rPr>
        <w:t xml:space="preserve"> (6,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8</w:t>
      </w:r>
      <w:r w:rsidRPr="00D31136">
        <w:rPr>
          <w:rFonts w:asciiTheme="majorBidi" w:hAnsiTheme="majorBidi" w:cstheme="majorBidi"/>
          <w:sz w:val="24"/>
          <w:szCs w:val="24"/>
        </w:rPr>
        <w:t xml:space="preserve">%), 18–19 лет - 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334</w:t>
      </w:r>
      <w:r w:rsidRPr="00D31136">
        <w:rPr>
          <w:rFonts w:asciiTheme="majorBidi" w:hAnsiTheme="majorBidi" w:cstheme="majorBidi"/>
          <w:sz w:val="24"/>
          <w:szCs w:val="24"/>
        </w:rPr>
        <w:t xml:space="preserve"> (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33</w:t>
      </w:r>
      <w:r w:rsidRPr="00D31136">
        <w:rPr>
          <w:rFonts w:asciiTheme="majorBidi" w:hAnsiTheme="majorBidi" w:cstheme="majorBidi"/>
          <w:sz w:val="24"/>
          <w:szCs w:val="24"/>
        </w:rPr>
        <w:t>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4</w:t>
      </w:r>
      <w:r w:rsidRPr="00D31136">
        <w:rPr>
          <w:rFonts w:asciiTheme="majorBidi" w:hAnsiTheme="majorBidi" w:cstheme="majorBidi"/>
          <w:sz w:val="24"/>
          <w:szCs w:val="24"/>
        </w:rPr>
        <w:t xml:space="preserve">%) </w:t>
      </w:r>
      <w:proofErr w:type="spellStart"/>
      <w:r w:rsidRPr="00D31136">
        <w:rPr>
          <w:rFonts w:asciiTheme="majorBidi" w:hAnsiTheme="majorBidi" w:cstheme="majorBidi"/>
          <w:sz w:val="24"/>
          <w:szCs w:val="24"/>
        </w:rPr>
        <w:t>респондентов</w:t>
      </w:r>
      <w:proofErr w:type="gramStart"/>
      <w:r w:rsidRPr="00D31136">
        <w:rPr>
          <w:rFonts w:asciiTheme="majorBidi" w:hAnsiTheme="majorBidi" w:cstheme="majorBidi"/>
          <w:sz w:val="24"/>
          <w:szCs w:val="24"/>
        </w:rPr>
        <w:t>.В</w:t>
      </w:r>
      <w:proofErr w:type="gramEnd"/>
      <w:r w:rsidRPr="00D31136">
        <w:rPr>
          <w:rFonts w:asciiTheme="majorBidi" w:hAnsiTheme="majorBidi" w:cstheme="majorBidi"/>
          <w:sz w:val="24"/>
          <w:szCs w:val="24"/>
        </w:rPr>
        <w:t>ступили</w:t>
      </w:r>
      <w:proofErr w:type="spellEnd"/>
      <w:r w:rsidRPr="00D31136">
        <w:rPr>
          <w:rFonts w:asciiTheme="majorBidi" w:hAnsiTheme="majorBidi" w:cstheme="majorBidi"/>
          <w:sz w:val="24"/>
          <w:szCs w:val="24"/>
        </w:rPr>
        <w:t xml:space="preserve"> в сексуальные отношения в возрасте  20-24 года - 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398</w:t>
      </w:r>
      <w:r w:rsidRPr="00D31136">
        <w:rPr>
          <w:rFonts w:asciiTheme="majorBidi" w:hAnsiTheme="majorBidi" w:cstheme="majorBidi"/>
          <w:sz w:val="24"/>
          <w:szCs w:val="24"/>
        </w:rPr>
        <w:t xml:space="preserve"> (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39</w:t>
      </w:r>
      <w:r w:rsidRPr="00D31136">
        <w:rPr>
          <w:rFonts w:asciiTheme="majorBidi" w:hAnsiTheme="majorBidi" w:cstheme="majorBidi"/>
          <w:sz w:val="24"/>
          <w:szCs w:val="24"/>
        </w:rPr>
        <w:t>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8</w:t>
      </w:r>
      <w:r w:rsidRPr="00D31136">
        <w:rPr>
          <w:rFonts w:asciiTheme="majorBidi" w:hAnsiTheme="majorBidi" w:cstheme="majorBidi"/>
          <w:sz w:val="24"/>
          <w:szCs w:val="24"/>
        </w:rPr>
        <w:t xml:space="preserve">%), 25-29 лет – 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174 (</w:t>
      </w:r>
      <w:r w:rsidRPr="00D31136">
        <w:rPr>
          <w:rFonts w:asciiTheme="majorBidi" w:hAnsiTheme="majorBidi" w:cstheme="majorBidi"/>
          <w:sz w:val="24"/>
          <w:szCs w:val="24"/>
        </w:rPr>
        <w:t>17,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4</w:t>
      </w:r>
      <w:r w:rsidRPr="00D31136">
        <w:rPr>
          <w:rFonts w:asciiTheme="majorBidi" w:hAnsiTheme="majorBidi" w:cstheme="majorBidi"/>
          <w:sz w:val="24"/>
          <w:szCs w:val="24"/>
        </w:rPr>
        <w:t>%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 xml:space="preserve">) </w:t>
      </w:r>
      <w:r w:rsidRPr="00D31136">
        <w:rPr>
          <w:rFonts w:asciiTheme="majorBidi" w:hAnsiTheme="majorBidi" w:cstheme="majorBidi"/>
          <w:sz w:val="24"/>
          <w:szCs w:val="24"/>
        </w:rPr>
        <w:t xml:space="preserve"> и в возрасте 30 лет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 xml:space="preserve"> -12 (</w:t>
      </w:r>
      <w:r w:rsidRPr="00D31136">
        <w:rPr>
          <w:rFonts w:asciiTheme="majorBidi" w:hAnsiTheme="majorBidi" w:cstheme="majorBidi"/>
          <w:sz w:val="24"/>
          <w:szCs w:val="24"/>
        </w:rPr>
        <w:t>1,2%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)</w:t>
      </w:r>
      <w:r w:rsidRPr="00D31136">
        <w:rPr>
          <w:rFonts w:asciiTheme="majorBidi" w:hAnsiTheme="majorBidi" w:cstheme="majorBidi"/>
          <w:sz w:val="24"/>
          <w:szCs w:val="24"/>
        </w:rPr>
        <w:t xml:space="preserve">. Основная часть молодежи вступает в брак в возрасте 20-24 года 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 xml:space="preserve">554 </w:t>
      </w:r>
      <w:r w:rsidRPr="00D31136">
        <w:rPr>
          <w:rFonts w:asciiTheme="majorBidi" w:hAnsiTheme="majorBidi" w:cstheme="majorBidi"/>
          <w:sz w:val="24"/>
          <w:szCs w:val="24"/>
        </w:rPr>
        <w:t>(5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5</w:t>
      </w:r>
      <w:r w:rsidRPr="00D31136">
        <w:rPr>
          <w:rFonts w:asciiTheme="majorBidi" w:hAnsiTheme="majorBidi" w:cstheme="majorBidi"/>
          <w:sz w:val="24"/>
          <w:szCs w:val="24"/>
        </w:rPr>
        <w:t>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4</w:t>
      </w:r>
      <w:r w:rsidRPr="00D31136">
        <w:rPr>
          <w:rFonts w:asciiTheme="majorBidi" w:hAnsiTheme="majorBidi" w:cstheme="majorBidi"/>
          <w:sz w:val="24"/>
          <w:szCs w:val="24"/>
        </w:rPr>
        <w:t>%), доля ранних браков (до 19 лет) составила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 xml:space="preserve"> - 187 (</w:t>
      </w:r>
      <w:r w:rsidRPr="00D31136">
        <w:rPr>
          <w:rFonts w:asciiTheme="majorBidi" w:hAnsiTheme="majorBidi" w:cstheme="majorBidi"/>
          <w:sz w:val="24"/>
          <w:szCs w:val="24"/>
        </w:rPr>
        <w:t>1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8</w:t>
      </w:r>
      <w:r w:rsidRPr="00D31136">
        <w:rPr>
          <w:rFonts w:asciiTheme="majorBidi" w:hAnsiTheme="majorBidi" w:cstheme="majorBidi"/>
          <w:sz w:val="24"/>
          <w:szCs w:val="24"/>
        </w:rPr>
        <w:t>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7</w:t>
      </w:r>
      <w:r w:rsidRPr="00D31136">
        <w:rPr>
          <w:rFonts w:asciiTheme="majorBidi" w:hAnsiTheme="majorBidi" w:cstheme="majorBidi"/>
          <w:sz w:val="24"/>
          <w:szCs w:val="24"/>
        </w:rPr>
        <w:t>%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)</w:t>
      </w:r>
      <w:r w:rsidRPr="00D31136">
        <w:rPr>
          <w:rFonts w:asciiTheme="majorBidi" w:hAnsiTheme="majorBidi" w:cstheme="majorBidi"/>
          <w:sz w:val="24"/>
          <w:szCs w:val="24"/>
        </w:rPr>
        <w:t xml:space="preserve">,   в возрасте 25-29 лет – 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246 (</w:t>
      </w:r>
      <w:r w:rsidRPr="00D31136">
        <w:rPr>
          <w:rFonts w:asciiTheme="majorBidi" w:hAnsiTheme="majorBidi" w:cstheme="majorBidi"/>
          <w:sz w:val="24"/>
          <w:szCs w:val="24"/>
        </w:rPr>
        <w:t>2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4</w:t>
      </w:r>
      <w:r w:rsidRPr="00D31136">
        <w:rPr>
          <w:rFonts w:asciiTheme="majorBidi" w:hAnsiTheme="majorBidi" w:cstheme="majorBidi"/>
          <w:sz w:val="24"/>
          <w:szCs w:val="24"/>
        </w:rPr>
        <w:t>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6</w:t>
      </w:r>
      <w:r w:rsidRPr="00D31136">
        <w:rPr>
          <w:rFonts w:asciiTheme="majorBidi" w:hAnsiTheme="majorBidi" w:cstheme="majorBidi"/>
          <w:sz w:val="24"/>
          <w:szCs w:val="24"/>
        </w:rPr>
        <w:t>%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 xml:space="preserve">) </w:t>
      </w:r>
      <w:r w:rsidRPr="00D31136">
        <w:rPr>
          <w:rFonts w:asciiTheme="majorBidi" w:hAnsiTheme="majorBidi" w:cstheme="majorBidi"/>
          <w:sz w:val="24"/>
          <w:szCs w:val="24"/>
        </w:rPr>
        <w:t xml:space="preserve"> и есть небольшая группа вступивших в брак в возрасте старше 30 лет –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 xml:space="preserve"> 13 (</w:t>
      </w:r>
      <w:r w:rsidRPr="00D31136">
        <w:rPr>
          <w:rFonts w:asciiTheme="majorBidi" w:hAnsiTheme="majorBidi" w:cstheme="majorBidi"/>
          <w:sz w:val="24"/>
          <w:szCs w:val="24"/>
        </w:rPr>
        <w:t>1,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3</w:t>
      </w:r>
      <w:r w:rsidRPr="00D31136">
        <w:rPr>
          <w:rFonts w:asciiTheme="majorBidi" w:hAnsiTheme="majorBidi" w:cstheme="majorBidi"/>
          <w:sz w:val="24"/>
          <w:szCs w:val="24"/>
        </w:rPr>
        <w:t>%</w:t>
      </w:r>
      <w:r w:rsidRPr="00D31136">
        <w:rPr>
          <w:rFonts w:asciiTheme="majorBidi" w:hAnsiTheme="majorBidi" w:cstheme="majorBidi"/>
          <w:sz w:val="24"/>
          <w:szCs w:val="24"/>
          <w:lang w:val="tg-Cyrl-TJ"/>
        </w:rPr>
        <w:t>)</w:t>
      </w:r>
      <w:r w:rsidRPr="00D31136">
        <w:rPr>
          <w:rFonts w:asciiTheme="majorBidi" w:hAnsiTheme="majorBidi" w:cstheme="majorBidi"/>
          <w:sz w:val="24"/>
          <w:szCs w:val="24"/>
        </w:rPr>
        <w:t>.Если сравнить показатели сексуальных контактов лиц, впервые вступивших в сексуальные контакты в возрасте до 19 лет (37,5%) с возрастом вступления в брак до 19 лет (17,4%) , то очевидно, что  вступили в добрачные сексуальные контакты 20,1% молодых людей. Качество жизни у разных групп молодежи отличается: наибольший средний бал получен у организованной молодежи (в среднем 4,2 балла), наименьший – у РС (3,3 балла), МСМ (3,3 балла) и ПИН (3,2 балла), средние значения – у трудовых мигрантов (3,4 балла).</w:t>
      </w:r>
    </w:p>
    <w:p w:rsidR="00D31136" w:rsidRPr="00D31136" w:rsidRDefault="00D31136" w:rsidP="003741C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31136">
        <w:rPr>
          <w:rFonts w:asciiTheme="majorBidi" w:hAnsiTheme="majorBidi" w:cstheme="majorBidi"/>
          <w:b/>
          <w:sz w:val="24"/>
          <w:szCs w:val="24"/>
        </w:rPr>
        <w:t>Заключение</w:t>
      </w:r>
    </w:p>
    <w:p w:rsidR="00D31136" w:rsidRPr="00D31136" w:rsidRDefault="00D31136" w:rsidP="003741CC">
      <w:pPr>
        <w:spacing w:after="0" w:line="240" w:lineRule="auto"/>
        <w:jc w:val="both"/>
        <w:rPr>
          <w:sz w:val="24"/>
          <w:szCs w:val="24"/>
        </w:rPr>
      </w:pPr>
      <w:r w:rsidRPr="00D31136">
        <w:rPr>
          <w:rFonts w:asciiTheme="majorBidi" w:hAnsiTheme="majorBidi" w:cstheme="majorBidi"/>
          <w:sz w:val="24"/>
          <w:szCs w:val="24"/>
        </w:rPr>
        <w:t>1. Качество жизни у разных групп молодежи отличается: наибольший средний бал получен у организованной молодежи, наименьший – у РС, МСМ  и ПИН, средние значения – у трудовых мигрантов.</w:t>
      </w:r>
    </w:p>
    <w:p w:rsidR="00D31136" w:rsidRPr="00D31136" w:rsidRDefault="00D31136" w:rsidP="00374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136">
        <w:rPr>
          <w:rFonts w:asciiTheme="majorBidi" w:hAnsiTheme="majorBidi" w:cstheme="majorBidi"/>
          <w:sz w:val="24"/>
          <w:szCs w:val="24"/>
        </w:rPr>
        <w:t>2. Установлено, м</w:t>
      </w:r>
      <w:r w:rsidRPr="00D31136">
        <w:rPr>
          <w:rFonts w:ascii="Times New Roman" w:hAnsi="Times New Roman"/>
          <w:sz w:val="24"/>
          <w:szCs w:val="24"/>
        </w:rPr>
        <w:t xml:space="preserve">олодежь группы высокого риска  обладают высокой эпидемиологической значимостью в распространении социально-значимых заболеваний.  </w:t>
      </w:r>
    </w:p>
    <w:p w:rsidR="00D31136" w:rsidRPr="00D31136" w:rsidRDefault="00D31136" w:rsidP="003741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1136">
        <w:rPr>
          <w:rFonts w:asciiTheme="majorBidi" w:hAnsiTheme="majorBidi" w:cstheme="majorBidi"/>
          <w:sz w:val="24"/>
          <w:szCs w:val="24"/>
        </w:rPr>
        <w:t>3. Эффективное функционирование Молодежных медико-консультативных отделений, интеграция медико-консультативных услуг молодежи с другими службами на уровне ПМСП, внедрение программ репродуктивного и сексуального здоровья в программы обучения школ, колледжей и вузов страны может служить существенным резервом улучшения качества жизни молодежи, связанного со здоровьем.</w:t>
      </w:r>
    </w:p>
    <w:p w:rsidR="00D31136" w:rsidRPr="00D31136" w:rsidRDefault="00D31136" w:rsidP="003741C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1136">
        <w:rPr>
          <w:rFonts w:asciiTheme="majorBidi" w:hAnsiTheme="majorBidi" w:cstheme="majorBidi"/>
          <w:b/>
          <w:bCs/>
          <w:sz w:val="24"/>
          <w:szCs w:val="24"/>
        </w:rPr>
        <w:tab/>
        <w:t xml:space="preserve">Ключевые слова. </w:t>
      </w:r>
      <w:r w:rsidRPr="00D31136">
        <w:rPr>
          <w:rFonts w:asciiTheme="majorBidi" w:hAnsiTheme="majorBidi" w:cstheme="majorBidi"/>
          <w:sz w:val="24"/>
          <w:szCs w:val="24"/>
        </w:rPr>
        <w:t>Молодёжь, безопасное и рискованное поведение, качество жизни, Молодежные медико-консультативные отделения.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Ёров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Ё.Б., Рабиев Х.С.</w:t>
      </w:r>
    </w:p>
    <w:p w:rsidR="00D31136" w:rsidRPr="00DA69F3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A69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ДИФФЕРЕНЦИРОВАННАЯ ХИРУРГИЧЕСКАЯ ТАКТИКА ПРИ </w:t>
      </w:r>
      <w:proofErr w:type="gramStart"/>
      <w:r w:rsidRPr="00DA69F3">
        <w:rPr>
          <w:rFonts w:ascii="Times New Roman" w:hAnsi="Times New Roman" w:cs="Times New Roman"/>
          <w:b/>
          <w:sz w:val="24"/>
          <w:szCs w:val="24"/>
        </w:rPr>
        <w:t>ОСТРОМ</w:t>
      </w:r>
      <w:proofErr w:type="gramEnd"/>
      <w:r w:rsidRPr="00DA69F3">
        <w:rPr>
          <w:rFonts w:ascii="Times New Roman" w:hAnsi="Times New Roman" w:cs="Times New Roman"/>
          <w:b/>
          <w:sz w:val="24"/>
          <w:szCs w:val="24"/>
        </w:rPr>
        <w:t xml:space="preserve"> ХОЛЕЦИСТОПАНКРЕАТИТЕ</w:t>
      </w:r>
    </w:p>
    <w:p w:rsidR="00DA69F3" w:rsidRPr="00C363E3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E3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C363E3">
        <w:rPr>
          <w:rFonts w:ascii="Times New Roman" w:hAnsi="Times New Roman" w:cs="Times New Roman"/>
          <w:sz w:val="24"/>
          <w:szCs w:val="24"/>
        </w:rPr>
        <w:t xml:space="preserve">. Улучшение результатов хирургического лечения больных с </w:t>
      </w:r>
      <w:proofErr w:type="gramStart"/>
      <w:r w:rsidRPr="00C363E3">
        <w:rPr>
          <w:rFonts w:ascii="Times New Roman" w:hAnsi="Times New Roman" w:cs="Times New Roman"/>
          <w:sz w:val="24"/>
          <w:szCs w:val="24"/>
        </w:rPr>
        <w:t>острым</w:t>
      </w:r>
      <w:proofErr w:type="gramEnd"/>
      <w:r w:rsidRPr="00C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холецистопанкреатитом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9F3" w:rsidRPr="00C363E3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E3">
        <w:rPr>
          <w:rFonts w:ascii="Times New Roman" w:hAnsi="Times New Roman" w:cs="Times New Roman"/>
          <w:b/>
          <w:sz w:val="24"/>
          <w:szCs w:val="24"/>
        </w:rPr>
        <w:t>Материал и методы</w:t>
      </w:r>
      <w:r w:rsidRPr="00C363E3">
        <w:rPr>
          <w:rFonts w:ascii="Times New Roman" w:hAnsi="Times New Roman" w:cs="Times New Roman"/>
          <w:sz w:val="24"/>
          <w:szCs w:val="24"/>
        </w:rPr>
        <w:t xml:space="preserve">. Проанализированы результаты комплексной диагностики и хирургического лечения 130 пациентов с </w:t>
      </w:r>
      <w:proofErr w:type="gramStart"/>
      <w:r w:rsidRPr="00C363E3">
        <w:rPr>
          <w:rFonts w:ascii="Times New Roman" w:hAnsi="Times New Roman" w:cs="Times New Roman"/>
          <w:sz w:val="24"/>
          <w:szCs w:val="24"/>
        </w:rPr>
        <w:t>острым</w:t>
      </w:r>
      <w:proofErr w:type="gramEnd"/>
      <w:r w:rsidRPr="00C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холецистопанкреатитом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>. Все больные разделены на 2 группы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363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63E3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63E3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363E3">
        <w:rPr>
          <w:rFonts w:ascii="Times New Roman" w:hAnsi="Times New Roman" w:cs="Times New Roman"/>
          <w:sz w:val="24"/>
          <w:szCs w:val="24"/>
        </w:rPr>
        <w:t xml:space="preserve"> 70 (53</w:t>
      </w:r>
      <w:proofErr w:type="gramStart"/>
      <w:r w:rsidRPr="00C363E3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C363E3">
        <w:rPr>
          <w:rFonts w:ascii="Times New Roman" w:hAnsi="Times New Roman" w:cs="Times New Roman"/>
          <w:sz w:val="24"/>
          <w:szCs w:val="24"/>
        </w:rPr>
        <w:t>%) больных, которы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63E3">
        <w:rPr>
          <w:rFonts w:ascii="Times New Roman" w:hAnsi="Times New Roman" w:cs="Times New Roman"/>
          <w:sz w:val="24"/>
          <w:szCs w:val="24"/>
        </w:rPr>
        <w:t xml:space="preserve"> выполнялись традиционные, открытые хирургические вмешательства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63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63E3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363E3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C363E3">
        <w:rPr>
          <w:rFonts w:ascii="Times New Roman" w:hAnsi="Times New Roman" w:cs="Times New Roman"/>
          <w:sz w:val="24"/>
          <w:szCs w:val="24"/>
        </w:rPr>
        <w:t xml:space="preserve">60 (46,2%) пациентов, </w:t>
      </w:r>
      <w:r>
        <w:rPr>
          <w:rFonts w:ascii="Times New Roman" w:hAnsi="Times New Roman" w:cs="Times New Roman"/>
          <w:sz w:val="24"/>
          <w:szCs w:val="24"/>
        </w:rPr>
        <w:t>получивших</w:t>
      </w:r>
      <w:r w:rsidRPr="00C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миниинвазивные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хирургические вмешательства.</w:t>
      </w:r>
    </w:p>
    <w:p w:rsidR="00DA69F3" w:rsidRPr="00C363E3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E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C363E3">
        <w:rPr>
          <w:rFonts w:ascii="Times New Roman" w:hAnsi="Times New Roman" w:cs="Times New Roman"/>
          <w:sz w:val="24"/>
          <w:szCs w:val="24"/>
        </w:rPr>
        <w:t xml:space="preserve">. Применение у больных с острым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холецистопанкреатитомминиинвазивных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оперативных вмешательств в сочетании с разработанными и усовершенствованными методами хирургического лечения, а также с локальным введением лекарственных препаратов через круглую связку печени способствует снижению интенсивности воспалительных изменений в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панкреатобилиарной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зоне после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холецистэктомии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, а также повышает меры профилактики прогрессирования </w:t>
      </w:r>
      <w:r>
        <w:rPr>
          <w:rFonts w:ascii="Times New Roman" w:hAnsi="Times New Roman" w:cs="Times New Roman"/>
          <w:sz w:val="24"/>
          <w:szCs w:val="24"/>
        </w:rPr>
        <w:t>патологии</w:t>
      </w:r>
      <w:r w:rsidRPr="00C363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363E3">
        <w:rPr>
          <w:rFonts w:ascii="Times New Roman" w:hAnsi="Times New Roman" w:cs="Times New Roman"/>
          <w:sz w:val="24"/>
          <w:szCs w:val="24"/>
        </w:rPr>
        <w:t xml:space="preserve"> таких больных отмечается более гладкое течение послеоперационного периода, наблюдается подавление возникших системных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мембрано</w:t>
      </w:r>
      <w:proofErr w:type="spellEnd"/>
      <w:r w:rsidRPr="005B4A9F">
        <w:rPr>
          <w:rFonts w:ascii="Times New Roman" w:hAnsi="Times New Roman" w:cs="Times New Roman"/>
          <w:sz w:val="24"/>
          <w:szCs w:val="24"/>
        </w:rPr>
        <w:t>-</w:t>
      </w:r>
      <w:r w:rsidRPr="00C363E3">
        <w:rPr>
          <w:rFonts w:ascii="Times New Roman" w:hAnsi="Times New Roman" w:cs="Times New Roman"/>
          <w:sz w:val="24"/>
          <w:szCs w:val="24"/>
        </w:rPr>
        <w:t>дестабилизирующих процессов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63E3">
        <w:rPr>
          <w:rFonts w:ascii="Times New Roman" w:hAnsi="Times New Roman" w:cs="Times New Roman"/>
          <w:sz w:val="24"/>
          <w:szCs w:val="24"/>
        </w:rPr>
        <w:t xml:space="preserve">снижение интенсивности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эндотоксемии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и процессов перекисного окисления липидов, которые относятся к числу наиболее значимых факторов развития и прогрессирования острого воспалительного поражения поджелудочной железы и других гнойно-воспалительных процессов в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гепатопанкреатобилиарной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зоне.</w:t>
      </w:r>
      <w:r w:rsidRPr="00C363E3">
        <w:rPr>
          <w:rFonts w:ascii="Times New Roman" w:hAnsi="Times New Roman" w:cs="Times New Roman"/>
          <w:b/>
          <w:sz w:val="24"/>
          <w:szCs w:val="24"/>
        </w:rPr>
        <w:tab/>
      </w:r>
      <w:r w:rsidRPr="00C363E3">
        <w:rPr>
          <w:rFonts w:ascii="Times New Roman" w:hAnsi="Times New Roman" w:cs="Times New Roman"/>
          <w:b/>
          <w:sz w:val="24"/>
          <w:szCs w:val="24"/>
        </w:rPr>
        <w:tab/>
      </w:r>
    </w:p>
    <w:p w:rsidR="00DA69F3" w:rsidRPr="00C363E3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3E3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C363E3">
        <w:rPr>
          <w:rFonts w:ascii="Times New Roman" w:hAnsi="Times New Roman" w:cs="Times New Roman"/>
          <w:sz w:val="24"/>
          <w:szCs w:val="24"/>
        </w:rPr>
        <w:t>олецистэктомиялапароскопическом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способом, применение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пункционно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-дренирующих вмешательств под визуальным </w:t>
      </w:r>
      <w:proofErr w:type="gramStart"/>
      <w:r w:rsidRPr="00C363E3">
        <w:rPr>
          <w:rFonts w:ascii="Times New Roman" w:hAnsi="Times New Roman" w:cs="Times New Roman"/>
          <w:sz w:val="24"/>
          <w:szCs w:val="24"/>
        </w:rPr>
        <w:t>УЗ-мониторингом</w:t>
      </w:r>
      <w:proofErr w:type="gramEnd"/>
      <w:r w:rsidRPr="00C363E3">
        <w:rPr>
          <w:rFonts w:ascii="Times New Roman" w:hAnsi="Times New Roman" w:cs="Times New Roman"/>
          <w:sz w:val="24"/>
          <w:szCs w:val="24"/>
        </w:rPr>
        <w:t xml:space="preserve"> на желчном пузыре у больных с отягощенным соматическим статусом, т.е.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миниинвазивных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вмешательств, в ближайшем послеоперационном периоде показали лучшие результаты, чем при выполнении открытой традиционной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холецистэктомии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>.</w:t>
      </w:r>
    </w:p>
    <w:p w:rsidR="00DA69F3" w:rsidRPr="00AA6399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6399">
        <w:rPr>
          <w:rFonts w:ascii="Times New Roman" w:hAnsi="Times New Roman" w:cs="Times New Roman"/>
          <w:b/>
          <w:i/>
          <w:iCs/>
          <w:sz w:val="24"/>
          <w:szCs w:val="24"/>
        </w:rPr>
        <w:t>Ключевые слова</w:t>
      </w:r>
      <w:r w:rsidRPr="00AA639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gramStart"/>
      <w:r w:rsidRPr="00AA6399">
        <w:rPr>
          <w:rFonts w:ascii="Times New Roman" w:hAnsi="Times New Roman" w:cs="Times New Roman"/>
          <w:i/>
          <w:iCs/>
          <w:sz w:val="24"/>
          <w:szCs w:val="24"/>
        </w:rPr>
        <w:t>острый</w:t>
      </w:r>
      <w:proofErr w:type="gramEnd"/>
      <w:r w:rsidRPr="00AA63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6399">
        <w:rPr>
          <w:rFonts w:ascii="Times New Roman" w:hAnsi="Times New Roman" w:cs="Times New Roman"/>
          <w:i/>
          <w:iCs/>
          <w:sz w:val="24"/>
          <w:szCs w:val="24"/>
        </w:rPr>
        <w:t>холецистопанкреатит</w:t>
      </w:r>
      <w:proofErr w:type="spellEnd"/>
      <w:r w:rsidRPr="00AA6399">
        <w:rPr>
          <w:rFonts w:ascii="Times New Roman" w:hAnsi="Times New Roman" w:cs="Times New Roman"/>
          <w:i/>
          <w:iCs/>
          <w:sz w:val="24"/>
          <w:szCs w:val="24"/>
        </w:rPr>
        <w:t xml:space="preserve">, хирургическая тактика, </w:t>
      </w:r>
      <w:proofErr w:type="spellStart"/>
      <w:r w:rsidRPr="00AA6399">
        <w:rPr>
          <w:rFonts w:ascii="Times New Roman" w:hAnsi="Times New Roman" w:cs="Times New Roman"/>
          <w:i/>
          <w:iCs/>
          <w:sz w:val="24"/>
          <w:szCs w:val="24"/>
        </w:rPr>
        <w:t>миниинвазивные</w:t>
      </w:r>
      <w:proofErr w:type="spellEnd"/>
      <w:r w:rsidRPr="00AA6399">
        <w:rPr>
          <w:rFonts w:ascii="Times New Roman" w:hAnsi="Times New Roman" w:cs="Times New Roman"/>
          <w:i/>
          <w:iCs/>
          <w:sz w:val="24"/>
          <w:szCs w:val="24"/>
        </w:rPr>
        <w:t xml:space="preserve"> вмешательства, </w:t>
      </w:r>
      <w:proofErr w:type="spellStart"/>
      <w:r w:rsidRPr="00AA6399">
        <w:rPr>
          <w:rFonts w:ascii="Times New Roman" w:hAnsi="Times New Roman" w:cs="Times New Roman"/>
          <w:i/>
          <w:iCs/>
          <w:sz w:val="24"/>
          <w:szCs w:val="24"/>
        </w:rPr>
        <w:t>холецистэктомия</w:t>
      </w:r>
      <w:proofErr w:type="spellEnd"/>
    </w:p>
    <w:p w:rsidR="00D31136" w:rsidRPr="000D7A16" w:rsidRDefault="00D31136" w:rsidP="003741C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Иззатов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Х.Н., Абдурахманова Р.Ф., </w:t>
      </w: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Файзуллоев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А.Х.,  </w:t>
      </w: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Сайдамиров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У.Х., </w:t>
      </w: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Туракулов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Д.А.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Хамидов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Дж.Б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1136" w:rsidRPr="00DA69F3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9F3">
        <w:rPr>
          <w:rFonts w:ascii="Times New Roman" w:hAnsi="Times New Roman" w:cs="Times New Roman"/>
          <w:b/>
          <w:sz w:val="24"/>
          <w:szCs w:val="24"/>
        </w:rPr>
        <w:t>НЕЙРОМИДИН В КОМПЛЕКСНОМ ЛЕЧЕНИИ ХРОНИЧЕСКИХ БОЛЕЙ В СПИНЕ</w:t>
      </w:r>
    </w:p>
    <w:p w:rsidR="00DA69F3" w:rsidRPr="001A34D6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исследования. </w:t>
      </w:r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Изучить эффективность препарата «</w:t>
      </w:r>
      <w:r w:rsidRPr="001A34D6">
        <w:rPr>
          <w:rFonts w:ascii="Times New Roman" w:hAnsi="Times New Roman" w:cs="Times New Roman"/>
          <w:color w:val="000000" w:themeColor="text1"/>
          <w:sz w:val="24"/>
          <w:szCs w:val="24"/>
          <w:lang w:val="tg-Cyrl-TJ"/>
        </w:rPr>
        <w:t>Н</w:t>
      </w:r>
      <w:proofErr w:type="spellStart"/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ейромидин</w:t>
      </w:r>
      <w:proofErr w:type="spellEnd"/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» в комплексном лечении хронических болей в спине.</w:t>
      </w:r>
    </w:p>
    <w:p w:rsidR="00DA69F3" w:rsidRPr="001A34D6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 и методы.</w:t>
      </w:r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Изучены результаты лечения 566 пациентов с хроническими болями в спине в возрасте от 20 лет и старше. </w:t>
      </w:r>
    </w:p>
    <w:p w:rsidR="00DA69F3" w:rsidRPr="001A34D6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Всем больным проводили исследование неврологического статуса, КТ и МРТ позвоночника, определяли интенсивность и динамику болевого синдрома при помощи визуальной аналоговой шкалы (</w:t>
      </w:r>
      <w:proofErr w:type="gramStart"/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ВАШ</w:t>
      </w:r>
      <w:proofErr w:type="gramEnd"/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A69F3" w:rsidRPr="001A34D6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Результаты. </w:t>
      </w:r>
      <w:proofErr w:type="gramStart"/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Исследовании показали, что применение антихолинэстеразных препаратов, в частности препарата «</w:t>
      </w:r>
      <w:proofErr w:type="spellStart"/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Нейромидин</w:t>
      </w:r>
      <w:proofErr w:type="spellEnd"/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комплексной терапии хронических болей в спине влияет на интенсивность и динамику болевого синдрома: на 48,6% способствует выраженному регрессу болевого синдрома и на 60% способствует расширению объёма активных и пассивных движений в нижней части спины. </w:t>
      </w:r>
      <w:proofErr w:type="gramEnd"/>
    </w:p>
    <w:p w:rsidR="00DA69F3" w:rsidRPr="001A34D6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Заключение. </w:t>
      </w:r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антихолинэстеразных препаратов (</w:t>
      </w:r>
      <w:proofErr w:type="spellStart"/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>нейромидин</w:t>
      </w:r>
      <w:proofErr w:type="spellEnd"/>
      <w:r w:rsidRPr="001A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комплексной терапии хронических болей в спине повышает эффективность лечения больных и способствует уменьшению продолжительности лечения. </w:t>
      </w:r>
    </w:p>
    <w:p w:rsidR="00DA69F3" w:rsidRPr="001A34D6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34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Ключевые слова: </w:t>
      </w:r>
      <w:proofErr w:type="spellStart"/>
      <w:r w:rsidRPr="001A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нейромидин</w:t>
      </w:r>
      <w:proofErr w:type="spellEnd"/>
      <w:r w:rsidRPr="001A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хроническая боль в спине, лечение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136" w:rsidRPr="000D7A16" w:rsidRDefault="00D31136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Каримов С.М., </w:t>
      </w:r>
      <w:proofErr w:type="spellStart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>Зарипов</w:t>
      </w:r>
      <w:proofErr w:type="spellEnd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А.Р., Назаров З.А.</w:t>
      </w:r>
    </w:p>
    <w:p w:rsidR="00D31136" w:rsidRPr="00DA69F3" w:rsidRDefault="00DA69F3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A69F3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СТАНДАРТ КАЧЕСТВА ЛЕЧЕНИЯ ЭНДОПЕРИАПИКАЛЬНЫХ ОСЛОЖНЕНИЙ ФРОНТАЛЬНЫХ ФУНКЦИОНАЛЬНО-ОРИЕНТИРОВАННЫХ ГРУПП ЗУБОВ И ЕГО ЭФФЕКТИВНОСТЬ В БЛИЖАЙШИЕ И ОТДАЛЕННЫЕ СРОКИ НАБЛЮДЕНИЯ</w:t>
      </w:r>
    </w:p>
    <w:p w:rsidR="00DA69F3" w:rsidRPr="0071731A" w:rsidRDefault="00DA69F3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соблюдение стандарта эндодонтической помощи и эффективности лечения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эндопериапикальных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поражений в эстетически значимой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окклюзионной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зоне.</w:t>
      </w:r>
    </w:p>
    <w:p w:rsidR="00DA69F3" w:rsidRPr="0071731A" w:rsidRDefault="00DA69F3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изучения частоты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эндопериапикальных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кариеса зубов, расположенных в эстетически значимой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окклюзионной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зоне, был проведен комплексный осмотр полости рта у 513 пациентов в возрасте от 20 до 45 лет. С целью выявления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эндопериапикальных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применялись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внутриротовое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рентгенографическое</w:t>
      </w:r>
      <w:proofErr w:type="gram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ортопантомографическое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</w:t>
      </w:r>
    </w:p>
    <w:p w:rsidR="00DA69F3" w:rsidRPr="0071731A" w:rsidRDefault="00DA69F3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эндодонтического осложнения в виде острой и хронической форм пульпита было обнаружено соответственно в области 16 и 76 зубов, расположенных в эстетически значимой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окклюзионной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верхней (63) и нижней (29) челюстей. От общего количества обследованных лиц наличие хронической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периапикальной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деструкции выявлено в области 108 зубов верхней (81) и нижней (27) челюстей.</w:t>
      </w:r>
    </w:p>
    <w:p w:rsidR="00DA69F3" w:rsidRPr="0071731A" w:rsidRDefault="00DA69F3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лечения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эндопериапикального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 одн</w:t>
      </w:r>
      <w:proofErr w:type="gram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двухкорневых</w:t>
      </w:r>
      <w:proofErr w:type="spellEnd"/>
      <w:r w:rsidRPr="0071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 спустя 2 года после реализации комплекса мероприятий в группе пациентов среднего возраста показала, что наличие клинико-рентгенологических симптомов данного поражения отсутствовало в 63,6% и 48,5% случаев. </w:t>
      </w:r>
    </w:p>
    <w:p w:rsidR="00DA69F3" w:rsidRPr="0071731A" w:rsidRDefault="00DA69F3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3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proofErr w:type="spellStart"/>
      <w:r w:rsidRPr="007173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эндопериапикальное</w:t>
      </w:r>
      <w:proofErr w:type="spellEnd"/>
      <w:r w:rsidRPr="007173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осложнение, эстетическая зона, эндодонтическое лечение, </w:t>
      </w:r>
      <w:proofErr w:type="spellStart"/>
      <w:r w:rsidRPr="007173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однокрневой</w:t>
      </w:r>
      <w:proofErr w:type="spellEnd"/>
      <w:r w:rsidRPr="007173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зуб, </w:t>
      </w:r>
      <w:proofErr w:type="spellStart"/>
      <w:r w:rsidRPr="007173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двухкорневой</w:t>
      </w:r>
      <w:proofErr w:type="spellEnd"/>
      <w:r w:rsidRPr="007173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зуб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Мукарамшоева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М.Ш.</w:t>
      </w:r>
    </w:p>
    <w:p w:rsidR="00D31136" w:rsidRPr="00DA69F3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9F3">
        <w:rPr>
          <w:rFonts w:ascii="Times New Roman" w:hAnsi="Times New Roman" w:cs="Times New Roman"/>
          <w:b/>
          <w:sz w:val="24"/>
          <w:szCs w:val="24"/>
        </w:rPr>
        <w:t xml:space="preserve">СОСТОЯНИЕ РЕПРОДУКТИВНОГО ЗДОРОВЬЯ ЖЕНЩИН, СТРАДАЮЩИХ БЕСПЛОДИЕМ, ПОСЛЕ ХИРУРГИЧЕСКИХ ВМЕШАТЕЛЬСТВ НА ОРГАНАХ БРЮШНОЙ ПОЛОСТИ И МАЛОГО ТАЗА </w:t>
      </w:r>
    </w:p>
    <w:p w:rsidR="00DA69F3" w:rsidRPr="0047512E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12E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Pr="0047512E">
        <w:rPr>
          <w:rFonts w:ascii="Times New Roman" w:hAnsi="Times New Roman" w:cs="Times New Roman"/>
          <w:sz w:val="24"/>
          <w:szCs w:val="24"/>
        </w:rPr>
        <w:t xml:space="preserve"> Изучить состояние репродуктивного здоровья женщин, страдающих бесплодием, после хирургических вмешательств на органах брюшной полости и малого таза с применением </w:t>
      </w:r>
      <w:proofErr w:type="spellStart"/>
      <w:r w:rsidRPr="0047512E">
        <w:rPr>
          <w:rFonts w:ascii="Times New Roman" w:hAnsi="Times New Roman" w:cs="Times New Roman"/>
          <w:sz w:val="24"/>
          <w:szCs w:val="24"/>
        </w:rPr>
        <w:t>миниинвазивных</w:t>
      </w:r>
      <w:proofErr w:type="spellEnd"/>
      <w:r w:rsidRPr="0047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2E">
        <w:rPr>
          <w:rFonts w:ascii="Times New Roman" w:hAnsi="Times New Roman" w:cs="Times New Roman"/>
          <w:sz w:val="24"/>
          <w:szCs w:val="24"/>
        </w:rPr>
        <w:t>органосберегающих</w:t>
      </w:r>
      <w:proofErr w:type="spellEnd"/>
      <w:r w:rsidRPr="0047512E">
        <w:rPr>
          <w:rFonts w:ascii="Times New Roman" w:hAnsi="Times New Roman" w:cs="Times New Roman"/>
          <w:sz w:val="24"/>
          <w:szCs w:val="24"/>
        </w:rPr>
        <w:t xml:space="preserve"> методик.</w:t>
      </w:r>
    </w:p>
    <w:p w:rsidR="00DA69F3" w:rsidRPr="001701BA" w:rsidRDefault="00DA69F3" w:rsidP="003741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методы.</w:t>
      </w:r>
      <w:r w:rsidRPr="004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 анализ показателей репродуктивного здоровья 69 женщин с бесплодием. Основную группу (ОГ) составили 29 пациенток, которым в плане </w:t>
      </w:r>
      <w:proofErr w:type="spellStart"/>
      <w:r w:rsidRPr="004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предгравидарной</w:t>
      </w:r>
      <w:proofErr w:type="spellEnd"/>
      <w:r w:rsidRPr="004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к программе ЭКО проведены </w:t>
      </w:r>
      <w:proofErr w:type="spellStart"/>
      <w:r w:rsidRPr="004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миниинвазивные</w:t>
      </w:r>
      <w:proofErr w:type="spellEnd"/>
      <w:r w:rsidRPr="00475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хирургические</w:t>
      </w:r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вмешательства в условиях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Медицинского </w:t>
      </w:r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лечебно-диагностической целью. </w:t>
      </w:r>
      <w:r w:rsidRPr="001701BA">
        <w:rPr>
          <w:rFonts w:ascii="Times New Roman" w:hAnsi="Times New Roman" w:cs="Times New Roman"/>
          <w:sz w:val="24"/>
          <w:szCs w:val="24"/>
        </w:rPr>
        <w:t xml:space="preserve">В послеоперационном периоде всем пациенткам ОГ проведена </w:t>
      </w:r>
      <w:proofErr w:type="spellStart"/>
      <w:r w:rsidRPr="001701BA">
        <w:rPr>
          <w:rFonts w:ascii="Times New Roman" w:hAnsi="Times New Roman" w:cs="Times New Roman"/>
          <w:sz w:val="24"/>
          <w:szCs w:val="24"/>
        </w:rPr>
        <w:t>противоспаячная</w:t>
      </w:r>
      <w:proofErr w:type="spellEnd"/>
      <w:r w:rsidRPr="001701BA">
        <w:rPr>
          <w:rFonts w:ascii="Times New Roman" w:hAnsi="Times New Roman" w:cs="Times New Roman"/>
          <w:sz w:val="24"/>
          <w:szCs w:val="24"/>
        </w:rPr>
        <w:t xml:space="preserve"> рассасывающая терапия в сочетании с физиотерапевтическими процедурами на область малого таза. </w:t>
      </w:r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Контрольная группа (</w:t>
      </w:r>
      <w:proofErr w:type="gramStart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</w:t>
      </w:r>
      <w:proofErr w:type="gramEnd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включала 40 пациенток, которые ранее перенесли различные хирургические вмешательства на органах брюшной полости и малого таза в других учреждениях. </w:t>
      </w:r>
    </w:p>
    <w:p w:rsidR="00DA69F3" w:rsidRPr="001701BA" w:rsidRDefault="00DA69F3" w:rsidP="003741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Результаты.</w:t>
      </w:r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Мужской фактор бесплодия встречался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</w:t>
      </w:r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ОГ в 8(28%)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случаях</w:t>
      </w:r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трубно-</w:t>
      </w:r>
      <w:proofErr w:type="spellStart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перитонеальный</w:t>
      </w:r>
      <w:proofErr w:type="spellEnd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фактор превалировал в </w:t>
      </w:r>
      <w:proofErr w:type="gramStart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</w:t>
      </w:r>
      <w:proofErr w:type="gramEnd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30(75%). 29/58 хирургических вмешательств в КГ были осуществлены </w:t>
      </w:r>
      <w:proofErr w:type="spellStart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лапаротомным</w:t>
      </w:r>
      <w:proofErr w:type="spellEnd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доступом, в то время как в ОГ этот показатель составил лишь 2/37 случая. Достоверно значимое повышение уровня тестостерона и низкий показатель </w:t>
      </w:r>
      <w:proofErr w:type="spellStart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антимюллерова</w:t>
      </w:r>
      <w:proofErr w:type="spellEnd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гормона (АМГ) были в КГ (</w:t>
      </w:r>
      <w:proofErr w:type="gramStart"/>
      <w:r w:rsidRPr="0017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701BA">
        <w:rPr>
          <w:rFonts w:ascii="Times New Roman" w:hAnsi="Times New Roman" w:cs="Times New Roman"/>
          <w:sz w:val="24"/>
          <w:szCs w:val="24"/>
        </w:rPr>
        <w:t xml:space="preserve">≤0,05). УЗИ органов малого таза выявило, что число </w:t>
      </w:r>
      <w:proofErr w:type="spellStart"/>
      <w:r w:rsidRPr="001701BA">
        <w:rPr>
          <w:rFonts w:ascii="Times New Roman" w:hAnsi="Times New Roman" w:cs="Times New Roman"/>
          <w:sz w:val="24"/>
          <w:szCs w:val="24"/>
        </w:rPr>
        <w:t>антральных</w:t>
      </w:r>
      <w:proofErr w:type="spellEnd"/>
      <w:r w:rsidRPr="001701BA">
        <w:rPr>
          <w:rFonts w:ascii="Times New Roman" w:hAnsi="Times New Roman" w:cs="Times New Roman"/>
          <w:sz w:val="24"/>
          <w:szCs w:val="24"/>
        </w:rPr>
        <w:t xml:space="preserve"> фолликулов обоих яичников в ОГ превышало таковой показатель в </w:t>
      </w:r>
      <w:proofErr w:type="gramStart"/>
      <w:r w:rsidRPr="001701B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701BA">
        <w:rPr>
          <w:rFonts w:ascii="Times New Roman" w:hAnsi="Times New Roman" w:cs="Times New Roman"/>
          <w:sz w:val="24"/>
          <w:szCs w:val="24"/>
        </w:rPr>
        <w:t>, а статистически значимо толщина М-эх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701BA">
        <w:rPr>
          <w:rFonts w:ascii="Times New Roman" w:hAnsi="Times New Roman" w:cs="Times New Roman"/>
          <w:sz w:val="24"/>
          <w:szCs w:val="24"/>
        </w:rPr>
        <w:t xml:space="preserve"> была больше также в ОГ. </w:t>
      </w:r>
    </w:p>
    <w:p w:rsidR="00DA69F3" w:rsidRPr="001701BA" w:rsidRDefault="00DA69F3" w:rsidP="003741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1701BA">
        <w:rPr>
          <w:rFonts w:ascii="Times New Roman" w:hAnsi="Times New Roman" w:cs="Times New Roman"/>
          <w:b/>
          <w:sz w:val="24"/>
          <w:szCs w:val="24"/>
        </w:rPr>
        <w:t>.</w:t>
      </w:r>
      <w:r w:rsidRPr="001701BA">
        <w:rPr>
          <w:rFonts w:ascii="Times New Roman" w:hAnsi="Times New Roman" w:cs="Times New Roman"/>
          <w:sz w:val="24"/>
          <w:szCs w:val="24"/>
        </w:rPr>
        <w:t xml:space="preserve"> Полученные данные указывают на снижение фертильности женщин, перенесших полостные оперативные вмешательства в других учреждениях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01BA">
        <w:rPr>
          <w:rFonts w:ascii="Times New Roman" w:hAnsi="Times New Roman" w:cs="Times New Roman"/>
          <w:sz w:val="24"/>
          <w:szCs w:val="24"/>
        </w:rPr>
        <w:t xml:space="preserve"> без соблюдения </w:t>
      </w:r>
      <w:proofErr w:type="spellStart"/>
      <w:r w:rsidRPr="001701BA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701BA">
        <w:rPr>
          <w:rFonts w:ascii="Times New Roman" w:hAnsi="Times New Roman" w:cs="Times New Roman"/>
          <w:sz w:val="24"/>
          <w:szCs w:val="24"/>
        </w:rPr>
        <w:t>сберегающих</w:t>
      </w:r>
      <w:proofErr w:type="spellEnd"/>
      <w:r w:rsidRPr="001701BA">
        <w:rPr>
          <w:rFonts w:ascii="Times New Roman" w:hAnsi="Times New Roman" w:cs="Times New Roman"/>
          <w:sz w:val="24"/>
          <w:szCs w:val="24"/>
        </w:rPr>
        <w:t xml:space="preserve"> принципов и </w:t>
      </w:r>
      <w:proofErr w:type="spellStart"/>
      <w:r w:rsidRPr="001701BA">
        <w:rPr>
          <w:rFonts w:ascii="Times New Roman" w:hAnsi="Times New Roman" w:cs="Times New Roman"/>
          <w:sz w:val="24"/>
          <w:szCs w:val="24"/>
        </w:rPr>
        <w:t>противоспаячных</w:t>
      </w:r>
      <w:proofErr w:type="spellEnd"/>
      <w:r w:rsidRPr="001701BA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DA69F3" w:rsidRPr="008C09A2" w:rsidRDefault="00DA69F3" w:rsidP="00374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9A2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8C09A2">
        <w:rPr>
          <w:rFonts w:ascii="Times New Roman" w:hAnsi="Times New Roman" w:cs="Times New Roman"/>
          <w:i/>
          <w:sz w:val="24"/>
          <w:szCs w:val="24"/>
        </w:rPr>
        <w:t>операции на органах брюшной полости, эндоскопические вмешательства, женщины, репродуктивное здоровье, бесплодие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36" w:rsidRPr="000D7A16" w:rsidRDefault="00D31136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proofErr w:type="spellStart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>Муллоджанов</w:t>
      </w:r>
      <w:proofErr w:type="spellEnd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Г.Э., </w:t>
      </w:r>
      <w:proofErr w:type="spellStart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>Олимов</w:t>
      </w:r>
      <w:proofErr w:type="spellEnd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А.М., </w:t>
      </w:r>
      <w:proofErr w:type="spellStart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>Ашуров</w:t>
      </w:r>
      <w:proofErr w:type="spellEnd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Г.Г.</w:t>
      </w:r>
    </w:p>
    <w:p w:rsidR="00D31136" w:rsidRPr="00DA69F3" w:rsidRDefault="00DA69F3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A69F3">
        <w:rPr>
          <w:rFonts w:ascii="Times New Roman" w:hAnsi="Times New Roman" w:cs="Times New Roman"/>
          <w:b/>
          <w:spacing w:val="-8"/>
          <w:sz w:val="24"/>
          <w:szCs w:val="24"/>
        </w:rPr>
        <w:t>АССОЦИАТИВНАЯ ОЦЕНКА ВРОЖДЕННОЙ РАСЩЕЛИНЫ ВЕРХНЕЙ ЧЕЛЮСТИ И ХАРАКТЕР ДИЗЭМБРИОГЕНЕЗА СТОМАТОЛОГИЧЕСКОГО И ОБЩЕСОМАТИЧЕСКОГО СТАТУСА У ДЕТЕЙ</w:t>
      </w:r>
    </w:p>
    <w:p w:rsidR="00DA69F3" w:rsidRPr="00602404" w:rsidRDefault="00DA69F3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взаимосвязь между врожденной расщелиной верхней челюсти и клиническими признаками дисплазии соединительной ткани </w:t>
      </w:r>
      <w:proofErr w:type="spellStart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стоматогенного</w:t>
      </w:r>
      <w:proofErr w:type="spellEnd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общесоматического расположения.</w:t>
      </w:r>
    </w:p>
    <w:p w:rsidR="00DA69F3" w:rsidRPr="00602404" w:rsidRDefault="00DA69F3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исследованы 76 детей в возрасте от 6 до 16 лет с разными формами врожденной расщелины верхней челюсти и клиническими проявлениями нарушения эмбриогенеза с целью изучения взаимосвязи между вышеупомянутым пороком развития и 42 ребенка - без подобного порока аналогичного возраста. </w:t>
      </w:r>
    </w:p>
    <w:p w:rsidR="00DA69F3" w:rsidRPr="00602404" w:rsidRDefault="00DA69F3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соединительнотканных структур организма принимали за допустимую норму при наличии не более 3 стигм </w:t>
      </w:r>
      <w:proofErr w:type="spellStart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дизэмбриогенеза</w:t>
      </w:r>
      <w:proofErr w:type="spellEnd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умеренную форму дисплазии соединительной ткани - от 4 до 6 стигм, за выраженную форму соединительнотканной патологии - от 7 до 9, крайне выраженную дисплазию соединительной ткани констатировали при визуализации 10 стигмах и более. </w:t>
      </w:r>
    </w:p>
    <w:p w:rsidR="00DA69F3" w:rsidRPr="00602404" w:rsidRDefault="00DA69F3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02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Значительные фенотипические проявления соединительнотканной дисплазии среди пациентов с изолированной формой </w:t>
      </w:r>
      <w:proofErr w:type="spellStart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несращения</w:t>
      </w:r>
      <w:proofErr w:type="spellEnd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нёба наблюдались у 39,7% детей, среди пациентов со сквозной формой </w:t>
      </w:r>
      <w:proofErr w:type="spellStart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несращения</w:t>
      </w:r>
      <w:proofErr w:type="spellEnd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наблюдались у 41,1% детей, среди пациентов с изолированной формой </w:t>
      </w:r>
      <w:proofErr w:type="spellStart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несращения</w:t>
      </w:r>
      <w:proofErr w:type="spellEnd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губы они наблюдались в 18,9% случаев.</w:t>
      </w:r>
    </w:p>
    <w:p w:rsidR="00DA69F3" w:rsidRPr="00602404" w:rsidRDefault="00DA69F3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пациентов с </w:t>
      </w:r>
      <w:proofErr w:type="gramStart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врожденными</w:t>
      </w:r>
      <w:proofErr w:type="gramEnd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несращениями</w:t>
      </w:r>
      <w:proofErr w:type="spellEnd"/>
      <w:r w:rsidRPr="0060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 достоверно чаще, чем в контрольной группе, выявлялись почти все фенотипические формы соединительнотканных дисплазий зубочелюстной системы.</w:t>
      </w:r>
    </w:p>
    <w:p w:rsidR="00DA69F3" w:rsidRPr="00602404" w:rsidRDefault="00DA69F3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024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6024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врожденная расщелина, верхняя челюсть, нёба, соединительная ткань, эмбриогенез, дисплазия</w:t>
      </w:r>
      <w:proofErr w:type="gramEnd"/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Cs/>
          <w:i/>
          <w:spacing w:val="1"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</w:pPr>
      <w:proofErr w:type="spellStart"/>
      <w:r w:rsidRPr="000D7A16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Раджабова</w:t>
      </w:r>
      <w:proofErr w:type="spellEnd"/>
      <w:r w:rsidRPr="000D7A16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Г.К.</w:t>
      </w:r>
    </w:p>
    <w:p w:rsidR="00D31136" w:rsidRPr="00605B56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605B56">
        <w:rPr>
          <w:rFonts w:ascii="Times New Roman" w:hAnsi="Times New Roman" w:cs="Times New Roman"/>
          <w:b/>
          <w:bCs/>
          <w:spacing w:val="1"/>
          <w:sz w:val="24"/>
          <w:szCs w:val="24"/>
        </w:rPr>
        <w:t>СРАВНИТЕЛЬНЫЙ АНАЛИЗ РЕЗУЛЬТАТОВ МАЛОИНВАЗИВНОГО СПОСОБА ЛЕЧЕНИЯ ЖЕНЩИН С НЕОТЛОЖНОЙ СОЧЕТАННОЙ ПАТОЛОГИЕЙ ОРГАНОВ БРЮШНОЙ ПОЛОСТИ И МАЛОГО ТАЗА</w:t>
      </w:r>
    </w:p>
    <w:p w:rsidR="00605B56" w:rsidRPr="00EA7553" w:rsidRDefault="00605B56" w:rsidP="003741CC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EA755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tg-Cyrl-TJ"/>
        </w:rPr>
        <w:t xml:space="preserve">Цель исследования. </w:t>
      </w:r>
      <w:r w:rsidRPr="00EA7553">
        <w:rPr>
          <w:rFonts w:ascii="Times New Roman" w:eastAsia="Calibri" w:hAnsi="Times New Roman" w:cs="Times New Roman"/>
          <w:spacing w:val="2"/>
          <w:sz w:val="24"/>
          <w:szCs w:val="24"/>
        </w:rPr>
        <w:t>Провести сравнительный анализ результатов лечения женщин с неотложной сочетанной патологией органов брюшной полости и малого таза с применением традиционных и малоинвазивных вмешательств.</w:t>
      </w:r>
    </w:p>
    <w:p w:rsidR="00605B56" w:rsidRPr="00EA7553" w:rsidRDefault="00605B56" w:rsidP="00374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55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Материал и методы. </w:t>
      </w:r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Проведен сравнительный анализ результатов хирургического лечения 240 женщин, оперированных по поводу неотложной сочетанной патологией органов брюшной полости и малого таза. Основную группу составили 120 женщин, оперированных </w:t>
      </w:r>
      <w:proofErr w:type="spellStart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лапароскопически</w:t>
      </w:r>
      <w:proofErr w:type="spellEnd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, контрольную – 120 женщин с традиционными способами лечения. Критериями сравнения считались т</w:t>
      </w:r>
      <w:r w:rsidRPr="00EA7553">
        <w:rPr>
          <w:rFonts w:ascii="Times New Roman" w:eastAsia="Calibri" w:hAnsi="Times New Roman" w:cs="Times New Roman"/>
          <w:sz w:val="24"/>
          <w:szCs w:val="24"/>
        </w:rPr>
        <w:t xml:space="preserve">акие показатели, как сроки удаления дренажной трубки, послеоперационное пребывание в стационаре и осложнения. </w:t>
      </w:r>
    </w:p>
    <w:p w:rsidR="00605B56" w:rsidRPr="00EA7553" w:rsidRDefault="00605B56" w:rsidP="003741C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EA7553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EA75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Длительность операции у женщин основной группы в среднем составила 59</w:t>
      </w:r>
      <w:r w:rsidRPr="00EA7553">
        <w:rPr>
          <w:rFonts w:ascii="Times New Roman" w:eastAsia="Newton-Regular" w:hAnsi="Times New Roman" w:cs="Times New Roman"/>
          <w:color w:val="221E1F"/>
          <w:spacing w:val="1"/>
          <w:sz w:val="24"/>
          <w:szCs w:val="24"/>
        </w:rPr>
        <w:t xml:space="preserve">,4±11,7 мин., у женщин группы сравнения - 73,8±13,4 мин. Послеоперационный </w:t>
      </w:r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койко-день у женщин, оперированных </w:t>
      </w:r>
      <w:proofErr w:type="spellStart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лапароскопически</w:t>
      </w:r>
      <w:proofErr w:type="spellEnd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, составил 4,8±1,7 против 11,2±3,8 после открытых операций. Послеоперационные осложнения у женщин основной и группы сравнения составили 7,5% и 13,3% соответственно. Непро</w:t>
      </w:r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softHyphen/>
        <w:t xml:space="preserve">должительное выделение сукровичного отделяемого по контрольному дренажу отмечалось у 4 (3,3%) женщин, которым </w:t>
      </w:r>
      <w:proofErr w:type="gramStart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проведен</w:t>
      </w:r>
      <w:proofErr w:type="gramEnd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лапароскопический</w:t>
      </w:r>
      <w:proofErr w:type="spellEnd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адгезиолизис</w:t>
      </w:r>
      <w:proofErr w:type="spellEnd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с III и IV степенями спаечного процесса в малом тазу. В 3 (2,5%) наблюдениях отмечено нагноение </w:t>
      </w:r>
      <w:proofErr w:type="spellStart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троакарных</w:t>
      </w:r>
      <w:proofErr w:type="spellEnd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ран, в 1 (0,8%) – </w:t>
      </w:r>
      <w:proofErr w:type="spellStart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>желчеистечение</w:t>
      </w:r>
      <w:proofErr w:type="spellEnd"/>
      <w:r w:rsidRPr="00EA755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, которое ликвидировано консервативно. </w:t>
      </w:r>
    </w:p>
    <w:p w:rsidR="00605B56" w:rsidRPr="00EA7553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E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Преимущества лапароскопии при неотложной сочетанной патологии органов брюшной полости и малого таза заключаются в широком обзорном доступе для </w:t>
      </w:r>
      <w:r w:rsidRPr="00EA7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диагностики сочетанной патологии, обеспечении малой </w:t>
      </w:r>
      <w:proofErr w:type="spellStart"/>
      <w:r w:rsidRPr="00EA7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инвазивности</w:t>
      </w:r>
      <w:proofErr w:type="spellEnd"/>
      <w:r w:rsidRPr="00E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симультанном лечении сразу нескольких сочетанных хирургических и гинекологических заболеваний в рамках одного анестезиологического пособия.</w:t>
      </w:r>
    </w:p>
    <w:p w:rsidR="00605B56" w:rsidRPr="00EA7553" w:rsidRDefault="00605B56" w:rsidP="00374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553">
        <w:rPr>
          <w:rFonts w:ascii="Times New Roman" w:eastAsia="Calibri" w:hAnsi="Times New Roman" w:cs="Times New Roman"/>
          <w:b/>
          <w:sz w:val="24"/>
          <w:szCs w:val="24"/>
        </w:rPr>
        <w:t>Ключевые слова</w:t>
      </w:r>
      <w:r w:rsidRPr="00EA755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EA7553">
        <w:rPr>
          <w:rFonts w:ascii="Times New Roman" w:eastAsia="Calibri" w:hAnsi="Times New Roman" w:cs="Times New Roman"/>
          <w:sz w:val="24"/>
          <w:szCs w:val="24"/>
        </w:rPr>
        <w:t xml:space="preserve">неотложная сочетанная патология органов брюшной полости и гениталий, </w:t>
      </w:r>
      <w:proofErr w:type="spellStart"/>
      <w:r w:rsidRPr="00EA7553">
        <w:rPr>
          <w:rFonts w:ascii="Times New Roman" w:eastAsia="Calibri" w:hAnsi="Times New Roman" w:cs="Times New Roman"/>
          <w:sz w:val="24"/>
          <w:szCs w:val="24"/>
        </w:rPr>
        <w:t>лапароскопические</w:t>
      </w:r>
      <w:proofErr w:type="spellEnd"/>
      <w:r w:rsidRPr="00EA7553">
        <w:rPr>
          <w:rFonts w:ascii="Times New Roman" w:eastAsia="Calibri" w:hAnsi="Times New Roman" w:cs="Times New Roman"/>
          <w:sz w:val="24"/>
          <w:szCs w:val="24"/>
        </w:rPr>
        <w:t xml:space="preserve"> вмешательства, </w:t>
      </w:r>
      <w:proofErr w:type="spellStart"/>
      <w:r w:rsidRPr="00EA7553">
        <w:rPr>
          <w:rFonts w:ascii="Times New Roman" w:eastAsia="Calibri" w:hAnsi="Times New Roman" w:cs="Times New Roman"/>
          <w:sz w:val="24"/>
          <w:szCs w:val="24"/>
        </w:rPr>
        <w:t>лапароскопические</w:t>
      </w:r>
      <w:proofErr w:type="spellEnd"/>
      <w:r w:rsidRPr="00EA7553">
        <w:rPr>
          <w:rFonts w:ascii="Times New Roman" w:eastAsia="Calibri" w:hAnsi="Times New Roman" w:cs="Times New Roman"/>
          <w:sz w:val="24"/>
          <w:szCs w:val="24"/>
        </w:rPr>
        <w:t xml:space="preserve"> симультанные операции 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0D7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Салимов</w:t>
      </w:r>
      <w:proofErr w:type="spellEnd"/>
      <w:r w:rsidRPr="000D7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Б.М., </w:t>
      </w:r>
      <w:proofErr w:type="spellStart"/>
      <w:r w:rsidRPr="000D7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Муниева</w:t>
      </w:r>
      <w:proofErr w:type="spellEnd"/>
      <w:r w:rsidRPr="000D7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С.Х., </w:t>
      </w:r>
      <w:proofErr w:type="spellStart"/>
      <w:r w:rsidRPr="000D7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Умарова</w:t>
      </w:r>
      <w:proofErr w:type="spellEnd"/>
      <w:r w:rsidRPr="000D7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З.К., </w:t>
      </w:r>
      <w:proofErr w:type="spellStart"/>
      <w:r w:rsidRPr="000D7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Мустафакулова</w:t>
      </w:r>
      <w:proofErr w:type="spellEnd"/>
      <w:r w:rsidRPr="000D7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Н.И.</w:t>
      </w:r>
    </w:p>
    <w:p w:rsidR="00D31136" w:rsidRPr="00605B56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КОМПЛЕКСНОГО ЛЕЧЕНИЯ БОЛЬНЫХ МИКОЗАМИ СТОП И НОГТЕЙ С ИСПОЛЬЗОВАНИЕМ ТИМОЦИНА</w:t>
      </w:r>
    </w:p>
    <w:p w:rsidR="00605B56" w:rsidRPr="00764939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эффективности 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тимоцина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комплексной терапии больных микозами стоп и ногтей</w:t>
      </w:r>
    </w:p>
    <w:p w:rsidR="00605B56" w:rsidRPr="00764939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 и методы. </w:t>
      </w:r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Обследовано 56 больных с микозами стоп с 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онихомикозом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 – 34, ж – 22)</w:t>
      </w:r>
      <w:r w:rsidRPr="0076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средний возраст 45,7±1,6 лет. Средняя продолжительность заболевания составила 13,2±1,3 лет.</w:t>
      </w:r>
    </w:p>
    <w:p w:rsidR="00605B56" w:rsidRPr="00764939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группе (26 больных) проведена системная терапия 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тербинафином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витаминами</w:t>
      </w:r>
      <w:proofErr w:type="gram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Е, 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тренталом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Вторая группа (30 больных) получила комбинированное лечение (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тербинафин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витамины</w:t>
      </w:r>
      <w:proofErr w:type="gram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 + 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трентал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тимоцин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05B56" w:rsidRPr="00764939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исследования: микроскопические, бактериологические, иммунологические.</w:t>
      </w:r>
    </w:p>
    <w:p w:rsidR="00605B56" w:rsidRPr="00764939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76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Этиологией микозов у 63,3% больных был </w:t>
      </w:r>
      <w:proofErr w:type="spellStart"/>
      <w:r w:rsidRPr="007649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Trichophytonrubrum</w:t>
      </w:r>
      <w:proofErr w:type="spellEnd"/>
      <w:r w:rsidRPr="0076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 31,7% – </w:t>
      </w:r>
      <w:proofErr w:type="spellStart"/>
      <w:r w:rsidRPr="007649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Trichophytonmentagrophytesvar</w:t>
      </w:r>
      <w:proofErr w:type="spellEnd"/>
      <w:r w:rsidRPr="0076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7649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interdigitale</w:t>
      </w:r>
      <w:proofErr w:type="spellEnd"/>
      <w:r w:rsidRPr="0076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 5% – </w:t>
      </w:r>
      <w:proofErr w:type="spellStart"/>
      <w:r w:rsidRPr="007649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Candidaalbicans</w:t>
      </w:r>
      <w:proofErr w:type="spellEnd"/>
      <w:r w:rsidRPr="0076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метод лечения с использованием 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тимоцина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3 месяца терапии показал клинико-микологическое выздоровление у 86,1% больных, системная терапия без 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тимоцина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только у 50%. Комплексный метод лечения оказал положительное влияние на иммунологические нарушения у больных, увеличил скорость роста ногтей.</w:t>
      </w:r>
    </w:p>
    <w:p w:rsidR="00605B56" w:rsidRPr="00764939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Иммуностимулирующая терапия у больных микозами стоп и ногтей с использованием </w:t>
      </w:r>
      <w:proofErr w:type="spellStart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тимоцина</w:t>
      </w:r>
      <w:proofErr w:type="spellEnd"/>
      <w:r w:rsidRPr="007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эффективность лечения, нормализуя все нарушенные иммунологические показатели. </w:t>
      </w:r>
    </w:p>
    <w:p w:rsidR="00605B56" w:rsidRPr="00764939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49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Ключевые слова:</w:t>
      </w:r>
      <w:r w:rsidRPr="00764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микоз стоп, </w:t>
      </w:r>
      <w:proofErr w:type="spellStart"/>
      <w:r w:rsidRPr="00764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онихомикоз</w:t>
      </w:r>
      <w:proofErr w:type="spellEnd"/>
      <w:r w:rsidRPr="00764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этиология, иммунологические нарушения, лечение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g-Cyrl-TJ"/>
        </w:rPr>
      </w:pPr>
      <w:r w:rsidRPr="000D7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g-Cyrl-TJ"/>
        </w:rPr>
        <w:t>Сараев А.Р.</w:t>
      </w:r>
    </w:p>
    <w:p w:rsidR="00D31136" w:rsidRPr="00605B56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</w:pPr>
      <w:r w:rsidRPr="00605B56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ОЦЕНКА ТЯЖЕСТИ СОСТОЯНИЯ В ПРОГНОЗИРОВАНИИ ИСХОДА РАСПРОСТРАНЕННОГО ПЕРИТОНИТА</w:t>
      </w:r>
    </w:p>
    <w:p w:rsidR="00605B56" w:rsidRPr="001F778E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</w:pPr>
      <w:r w:rsidRPr="001F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g-Cyrl-TJ"/>
        </w:rPr>
        <w:t>Цель исследования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g-Cyrl-TJ"/>
        </w:rPr>
        <w:t>.</w:t>
      </w:r>
      <w:r w:rsidRPr="001F7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 xml:space="preserve"> Изучить эффективность шкал оценки тяжести пациентов в прогнозировании исхода лечения распространенного перитонита.</w:t>
      </w:r>
    </w:p>
    <w:p w:rsidR="00605B56" w:rsidRPr="001F778E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</w:pPr>
      <w:r w:rsidRPr="001F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g-Cyrl-TJ"/>
        </w:rPr>
        <w:t>Материал и метод.</w:t>
      </w:r>
      <w:r w:rsidRPr="001F7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 xml:space="preserve"> Обследовано 188 пациентов с распространенным перитонитом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>.П</w:t>
      </w:r>
      <w:r w:rsidRPr="001F7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>роведена комплексная оценка степени тяжести распространенного перитонита на основе расчета показателей клинического исследования по группам тяжести состояния по шкалам SAPS и Мангеймскому индексу перитонита.</w:t>
      </w:r>
    </w:p>
    <w:p w:rsidR="00605B56" w:rsidRPr="001F778E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</w:pPr>
      <w:r w:rsidRPr="001F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g-Cyrl-TJ"/>
        </w:rPr>
        <w:t>Результаты</w:t>
      </w:r>
      <w:r w:rsidRPr="001F7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 xml:space="preserve">. Группа пациентов с тяжестью состояния от 0 до 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 xml:space="preserve">баллов </w:t>
      </w:r>
      <w:r w:rsidRPr="001F7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>по таблице SAPS соответствовала абсолютно хорошему прогнозу заболевания. Вероятность неблагоприятного прогноза возрастает с увеличением тяжести состояния. При оценке более 10 баллов по таблице SAPS прогноз заболевания неблагоприятный. В исследуемой группе пациентов с индексом MPI менее 16 летальность составила 2,6%. Во второй группе (показатели MPI от 16 до 25 баллов) умерли 16,7% пациентов, в третьей группе (индекс MPI - более 29%) умерли 69,7% пациентов.</w:t>
      </w:r>
    </w:p>
    <w:p w:rsidR="00605B56" w:rsidRPr="001F778E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</w:pPr>
      <w:r w:rsidRPr="001F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g-Cyrl-TJ"/>
        </w:rPr>
        <w:t>Заключение</w:t>
      </w:r>
      <w:r w:rsidRPr="001F7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>О</w:t>
      </w:r>
      <w:r w:rsidRPr="001F7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>бщее соответствие оценки тяжести состояния и исхода распространенного перитонита по таблицам MPI и SAPSочевидн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>о</w:t>
      </w:r>
      <w:r w:rsidRPr="001F7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g-Cyrl-TJ"/>
        </w:rPr>
        <w:t>. Таблицы показали их пригодность для оценки тяжести состояния пациента. Решение этих задач позволят выбрать оптимальную тактику лечения распространенного перитонита.</w:t>
      </w:r>
    </w:p>
    <w:p w:rsidR="00605B56" w:rsidRPr="001F778E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tg-Cyrl-TJ"/>
        </w:rPr>
      </w:pPr>
      <w:r w:rsidRPr="001F77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tg-Cyrl-TJ"/>
        </w:rPr>
        <w:lastRenderedPageBreak/>
        <w:t>Ключевые слова</w:t>
      </w:r>
      <w:r w:rsidRPr="001F77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tg-Cyrl-TJ"/>
        </w:rPr>
        <w:t>: распространенный перитонит, оценка тяжести со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tg-Cyrl-TJ"/>
        </w:rPr>
        <w:t>стояния, прогнозирование исхода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g-Cyrl-TJ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Собиров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С.С. </w:t>
      </w:r>
    </w:p>
    <w:p w:rsidR="00D31136" w:rsidRPr="00605B56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5B56">
        <w:rPr>
          <w:rFonts w:ascii="Times New Roman" w:hAnsi="Times New Roman" w:cs="Times New Roman"/>
          <w:b/>
          <w:sz w:val="24"/>
          <w:szCs w:val="24"/>
        </w:rPr>
        <w:t>ЭФФЕКТИВНОСТЬ ПОЯСНИЧНОЙ СИМПАТЭКТОМИИ У БОЛЬНЫХ С ХРОНИЧЕСКОЙ ИШЕМИЕЙ НИЖНИХ КОНЕЧНОСТЕЙ</w:t>
      </w:r>
      <w:proofErr w:type="gramEnd"/>
    </w:p>
    <w:p w:rsidR="00605B56" w:rsidRPr="003C406D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6D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Pr="003C406D">
        <w:rPr>
          <w:rFonts w:ascii="Times New Roman" w:hAnsi="Times New Roman" w:cs="Times New Roman"/>
          <w:sz w:val="24"/>
          <w:szCs w:val="24"/>
        </w:rPr>
        <w:t xml:space="preserve"> Изучить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C406D">
        <w:rPr>
          <w:rFonts w:ascii="Times New Roman" w:hAnsi="Times New Roman" w:cs="Times New Roman"/>
          <w:sz w:val="24"/>
          <w:szCs w:val="24"/>
        </w:rPr>
        <w:t xml:space="preserve"> поясничной </w:t>
      </w:r>
      <w:proofErr w:type="spellStart"/>
      <w:r w:rsidRPr="003C406D">
        <w:rPr>
          <w:rFonts w:ascii="Times New Roman" w:hAnsi="Times New Roman" w:cs="Times New Roman"/>
          <w:sz w:val="24"/>
          <w:szCs w:val="24"/>
        </w:rPr>
        <w:t>симпатэктомии</w:t>
      </w:r>
      <w:proofErr w:type="spellEnd"/>
      <w:r w:rsidRPr="003C406D">
        <w:rPr>
          <w:rFonts w:ascii="Times New Roman" w:hAnsi="Times New Roman" w:cs="Times New Roman"/>
          <w:sz w:val="24"/>
          <w:szCs w:val="24"/>
        </w:rPr>
        <w:t xml:space="preserve"> и  длительной </w:t>
      </w:r>
      <w:proofErr w:type="spellStart"/>
      <w:r w:rsidRPr="003C406D">
        <w:rPr>
          <w:rFonts w:ascii="Times New Roman" w:hAnsi="Times New Roman" w:cs="Times New Roman"/>
          <w:sz w:val="24"/>
          <w:szCs w:val="24"/>
        </w:rPr>
        <w:t>эпидуральной</w:t>
      </w:r>
      <w:proofErr w:type="spellEnd"/>
      <w:r w:rsidRPr="003C406D">
        <w:rPr>
          <w:rFonts w:ascii="Times New Roman" w:hAnsi="Times New Roman" w:cs="Times New Roman"/>
          <w:sz w:val="24"/>
          <w:szCs w:val="24"/>
        </w:rPr>
        <w:t xml:space="preserve"> анестезии в комплексном лечении неоперабельных больных с критической  ишемией нижних конечностей</w:t>
      </w:r>
      <w:r>
        <w:rPr>
          <w:rFonts w:ascii="Times New Roman" w:hAnsi="Times New Roman" w:cs="Times New Roman"/>
          <w:sz w:val="24"/>
          <w:szCs w:val="24"/>
        </w:rPr>
        <w:t xml:space="preserve"> (КИНК)</w:t>
      </w:r>
      <w:r w:rsidRPr="003C406D">
        <w:rPr>
          <w:rFonts w:ascii="Times New Roman" w:hAnsi="Times New Roman" w:cs="Times New Roman"/>
          <w:sz w:val="24"/>
          <w:szCs w:val="24"/>
        </w:rPr>
        <w:t>.</w:t>
      </w:r>
    </w:p>
    <w:p w:rsidR="00605B56" w:rsidRPr="003C406D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6D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3C406D">
        <w:rPr>
          <w:rFonts w:ascii="Times New Roman" w:hAnsi="Times New Roman" w:cs="Times New Roman"/>
          <w:sz w:val="24"/>
          <w:szCs w:val="24"/>
        </w:rPr>
        <w:t>Проведен анализ результатов  лечения  100 больных с КИНК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406D">
        <w:rPr>
          <w:rFonts w:ascii="Times New Roman" w:hAnsi="Times New Roman" w:cs="Times New Roman"/>
          <w:sz w:val="24"/>
          <w:szCs w:val="24"/>
        </w:rPr>
        <w:t xml:space="preserve"> возраст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406D">
        <w:rPr>
          <w:rFonts w:ascii="Times New Roman" w:hAnsi="Times New Roman" w:cs="Times New Roman"/>
          <w:sz w:val="24"/>
          <w:szCs w:val="24"/>
        </w:rPr>
        <w:t xml:space="preserve"> от 29 до 86 лет</w:t>
      </w:r>
      <w:r>
        <w:rPr>
          <w:rFonts w:ascii="Times New Roman" w:hAnsi="Times New Roman" w:cs="Times New Roman"/>
          <w:sz w:val="24"/>
          <w:szCs w:val="24"/>
        </w:rPr>
        <w:t xml:space="preserve">, из них мужчин было </w:t>
      </w:r>
      <w:r w:rsidRPr="003C406D">
        <w:rPr>
          <w:rFonts w:ascii="Times New Roman" w:hAnsi="Times New Roman" w:cs="Times New Roman"/>
          <w:sz w:val="24"/>
          <w:szCs w:val="24"/>
        </w:rPr>
        <w:t>77(77%)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C406D">
        <w:rPr>
          <w:rFonts w:ascii="Times New Roman" w:hAnsi="Times New Roman" w:cs="Times New Roman"/>
          <w:sz w:val="24"/>
          <w:szCs w:val="24"/>
        </w:rPr>
        <w:t xml:space="preserve">. В зависимости от методов лечения больные были разделены на две группы: первая группа (контрольная) – 50 больных,  которым проведено стандартное лечение с применением  препарата </w:t>
      </w:r>
      <w:proofErr w:type="spellStart"/>
      <w:r w:rsidRPr="003C406D">
        <w:rPr>
          <w:rFonts w:ascii="Times New Roman" w:hAnsi="Times New Roman" w:cs="Times New Roman"/>
          <w:sz w:val="24"/>
          <w:szCs w:val="24"/>
        </w:rPr>
        <w:t>пентоксифилина</w:t>
      </w:r>
      <w:proofErr w:type="spellEnd"/>
      <w:r w:rsidRPr="003C406D">
        <w:rPr>
          <w:rFonts w:ascii="Times New Roman" w:hAnsi="Times New Roman" w:cs="Times New Roman"/>
          <w:sz w:val="24"/>
          <w:szCs w:val="24"/>
        </w:rPr>
        <w:t>. Вторую (основную) группу составляли также 50 пациент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C406D">
        <w:rPr>
          <w:rFonts w:ascii="Times New Roman" w:hAnsi="Times New Roman" w:cs="Times New Roman"/>
          <w:sz w:val="24"/>
          <w:szCs w:val="24"/>
        </w:rPr>
        <w:t xml:space="preserve">, которым на фоне консервативная терапия проводили поясничную </w:t>
      </w:r>
      <w:proofErr w:type="spellStart"/>
      <w:r w:rsidRPr="003C406D">
        <w:rPr>
          <w:rFonts w:ascii="Times New Roman" w:hAnsi="Times New Roman" w:cs="Times New Roman"/>
          <w:sz w:val="24"/>
          <w:szCs w:val="24"/>
        </w:rPr>
        <w:t>симпатэктомию</w:t>
      </w:r>
      <w:proofErr w:type="spellEnd"/>
      <w:r w:rsidRPr="003C406D">
        <w:rPr>
          <w:rFonts w:ascii="Times New Roman" w:hAnsi="Times New Roman" w:cs="Times New Roman"/>
          <w:sz w:val="24"/>
          <w:szCs w:val="24"/>
        </w:rPr>
        <w:t xml:space="preserve"> (ПСЭ) и  </w:t>
      </w:r>
      <w:proofErr w:type="spellStart"/>
      <w:r w:rsidRPr="003C406D">
        <w:rPr>
          <w:rFonts w:ascii="Times New Roman" w:hAnsi="Times New Roman" w:cs="Times New Roman"/>
          <w:sz w:val="24"/>
          <w:szCs w:val="24"/>
        </w:rPr>
        <w:t>эпидуральн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3C406D">
        <w:rPr>
          <w:rFonts w:ascii="Times New Roman" w:hAnsi="Times New Roman" w:cs="Times New Roman"/>
          <w:sz w:val="24"/>
          <w:szCs w:val="24"/>
        </w:rPr>
        <w:t xml:space="preserve"> блокад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406D">
        <w:rPr>
          <w:rFonts w:ascii="Times New Roman" w:hAnsi="Times New Roman" w:cs="Times New Roman"/>
          <w:sz w:val="24"/>
          <w:szCs w:val="24"/>
        </w:rPr>
        <w:t xml:space="preserve"> (ЭБ)</w:t>
      </w:r>
      <w:proofErr w:type="gramStart"/>
      <w:r w:rsidRPr="003C40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406D">
        <w:rPr>
          <w:rFonts w:ascii="Times New Roman" w:hAnsi="Times New Roman" w:cs="Times New Roman"/>
          <w:sz w:val="24"/>
          <w:szCs w:val="24"/>
        </w:rPr>
        <w:t xml:space="preserve">езультаты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3C406D">
        <w:rPr>
          <w:rFonts w:ascii="Times New Roman" w:hAnsi="Times New Roman" w:cs="Times New Roman"/>
          <w:sz w:val="24"/>
          <w:szCs w:val="24"/>
        </w:rPr>
        <w:t>больны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C406D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406D">
        <w:rPr>
          <w:rFonts w:ascii="Times New Roman" w:hAnsi="Times New Roman" w:cs="Times New Roman"/>
          <w:sz w:val="24"/>
          <w:szCs w:val="24"/>
        </w:rPr>
        <w:t xml:space="preserve">их групп оценивались </w:t>
      </w:r>
      <w:r>
        <w:rPr>
          <w:rFonts w:ascii="Times New Roman" w:hAnsi="Times New Roman" w:cs="Times New Roman"/>
          <w:sz w:val="24"/>
          <w:szCs w:val="24"/>
        </w:rPr>
        <w:t>спустя</w:t>
      </w:r>
      <w:r w:rsidRPr="003C406D">
        <w:rPr>
          <w:rFonts w:ascii="Times New Roman" w:hAnsi="Times New Roman" w:cs="Times New Roman"/>
          <w:sz w:val="24"/>
          <w:szCs w:val="24"/>
        </w:rPr>
        <w:t xml:space="preserve"> 12 недель терапии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06D">
        <w:rPr>
          <w:rFonts w:ascii="Times New Roman" w:hAnsi="Times New Roman" w:cs="Times New Roman"/>
          <w:sz w:val="24"/>
          <w:szCs w:val="24"/>
        </w:rPr>
        <w:t xml:space="preserve"> при ходьбе на бег</w:t>
      </w:r>
      <w:r>
        <w:rPr>
          <w:rFonts w:ascii="Times New Roman" w:hAnsi="Times New Roman" w:cs="Times New Roman"/>
          <w:sz w:val="24"/>
          <w:szCs w:val="24"/>
        </w:rPr>
        <w:t>овой</w:t>
      </w:r>
      <w:r w:rsidRPr="003C406D">
        <w:rPr>
          <w:rFonts w:ascii="Times New Roman" w:hAnsi="Times New Roman" w:cs="Times New Roman"/>
          <w:sz w:val="24"/>
          <w:szCs w:val="24"/>
        </w:rPr>
        <w:t xml:space="preserve"> дорожке до развития перемежающейся хромоты.</w:t>
      </w:r>
    </w:p>
    <w:p w:rsidR="00605B56" w:rsidRPr="003C406D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6D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406D">
        <w:rPr>
          <w:rFonts w:ascii="Times New Roman" w:hAnsi="Times New Roman" w:cs="Times New Roman"/>
          <w:sz w:val="24"/>
          <w:szCs w:val="24"/>
        </w:rPr>
        <w:t xml:space="preserve"> 96% пациентов второ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C406D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C406D">
        <w:rPr>
          <w:rFonts w:ascii="Times New Roman" w:hAnsi="Times New Roman" w:cs="Times New Roman"/>
          <w:sz w:val="24"/>
          <w:szCs w:val="24"/>
        </w:rPr>
        <w:t xml:space="preserve"> удалось сохранит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C406D">
        <w:rPr>
          <w:rFonts w:ascii="Times New Roman" w:hAnsi="Times New Roman" w:cs="Times New Roman"/>
          <w:sz w:val="24"/>
          <w:szCs w:val="24"/>
        </w:rPr>
        <w:t xml:space="preserve"> конечность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06D">
        <w:rPr>
          <w:rFonts w:ascii="Times New Roman" w:hAnsi="Times New Roman" w:cs="Times New Roman"/>
          <w:sz w:val="24"/>
          <w:szCs w:val="24"/>
        </w:rPr>
        <w:t xml:space="preserve"> лишь у дв</w:t>
      </w:r>
      <w:r>
        <w:rPr>
          <w:rFonts w:ascii="Times New Roman" w:hAnsi="Times New Roman" w:cs="Times New Roman"/>
          <w:sz w:val="24"/>
          <w:szCs w:val="24"/>
        </w:rPr>
        <w:t>ои</w:t>
      </w:r>
      <w:r w:rsidRPr="003C406D">
        <w:rPr>
          <w:rFonts w:ascii="Times New Roman" w:hAnsi="Times New Roman" w:cs="Times New Roman"/>
          <w:sz w:val="24"/>
          <w:szCs w:val="24"/>
        </w:rPr>
        <w:t>х больных выполнен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406D">
        <w:rPr>
          <w:rFonts w:ascii="Times New Roman" w:hAnsi="Times New Roman" w:cs="Times New Roman"/>
          <w:sz w:val="24"/>
          <w:szCs w:val="24"/>
        </w:rPr>
        <w:t xml:space="preserve"> большая ампутация конечности. В контрольной группе у 6 пациентов произведен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406D">
        <w:rPr>
          <w:rFonts w:ascii="Times New Roman" w:hAnsi="Times New Roman" w:cs="Times New Roman"/>
          <w:sz w:val="24"/>
          <w:szCs w:val="24"/>
        </w:rPr>
        <w:t xml:space="preserve"> большая ампутация. Расстояние </w:t>
      </w:r>
      <w:proofErr w:type="spellStart"/>
      <w:r w:rsidRPr="003C406D">
        <w:rPr>
          <w:rFonts w:ascii="Times New Roman" w:hAnsi="Times New Roman" w:cs="Times New Roman"/>
          <w:sz w:val="24"/>
          <w:szCs w:val="24"/>
        </w:rPr>
        <w:t>безболевой</w:t>
      </w:r>
      <w:proofErr w:type="spellEnd"/>
      <w:r w:rsidRPr="003C406D">
        <w:rPr>
          <w:rFonts w:ascii="Times New Roman" w:hAnsi="Times New Roman" w:cs="Times New Roman"/>
          <w:sz w:val="24"/>
          <w:szCs w:val="24"/>
        </w:rPr>
        <w:t xml:space="preserve"> ходьб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C406D">
        <w:rPr>
          <w:rFonts w:ascii="Times New Roman" w:hAnsi="Times New Roman" w:cs="Times New Roman"/>
          <w:sz w:val="24"/>
          <w:szCs w:val="24"/>
        </w:rPr>
        <w:t xml:space="preserve"> в первой группе состав</w:t>
      </w:r>
      <w:r>
        <w:rPr>
          <w:rFonts w:ascii="Times New Roman" w:hAnsi="Times New Roman" w:cs="Times New Roman"/>
          <w:sz w:val="24"/>
          <w:szCs w:val="24"/>
        </w:rPr>
        <w:t>ило</w:t>
      </w:r>
      <w:r w:rsidRPr="003C406D">
        <w:rPr>
          <w:rFonts w:ascii="Times New Roman" w:hAnsi="Times New Roman" w:cs="Times New Roman"/>
          <w:sz w:val="24"/>
          <w:szCs w:val="24"/>
        </w:rPr>
        <w:t xml:space="preserve"> 36±56м, во второй - 86±220 м (</w:t>
      </w:r>
      <w:r w:rsidRPr="003C406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406D">
        <w:rPr>
          <w:rFonts w:ascii="Times New Roman" w:hAnsi="Times New Roman" w:cs="Times New Roman"/>
          <w:sz w:val="24"/>
          <w:szCs w:val="24"/>
        </w:rPr>
        <w:t>≤0,001).</w:t>
      </w:r>
    </w:p>
    <w:p w:rsidR="00605B56" w:rsidRPr="003C406D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3C40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фоне </w:t>
      </w:r>
      <w:r w:rsidRPr="003C406D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C406D">
        <w:rPr>
          <w:rFonts w:ascii="Times New Roman" w:hAnsi="Times New Roman" w:cs="Times New Roman"/>
          <w:sz w:val="24"/>
          <w:szCs w:val="24"/>
        </w:rPr>
        <w:t xml:space="preserve"> консервативно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C406D">
        <w:rPr>
          <w:rFonts w:ascii="Times New Roman" w:hAnsi="Times New Roman" w:cs="Times New Roman"/>
          <w:sz w:val="24"/>
          <w:szCs w:val="24"/>
        </w:rPr>
        <w:t xml:space="preserve"> 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406D">
        <w:rPr>
          <w:rFonts w:ascii="Times New Roman" w:hAnsi="Times New Roman" w:cs="Times New Roman"/>
          <w:sz w:val="24"/>
          <w:szCs w:val="24"/>
        </w:rPr>
        <w:t xml:space="preserve"> у неоперабельных  больных с КИНК в сочетани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406D">
        <w:rPr>
          <w:rFonts w:ascii="Times New Roman" w:hAnsi="Times New Roman" w:cs="Times New Roman"/>
          <w:sz w:val="24"/>
          <w:szCs w:val="24"/>
        </w:rPr>
        <w:t xml:space="preserve"> с ПСЭ, ЭБ и </w:t>
      </w:r>
      <w:proofErr w:type="spellStart"/>
      <w:r w:rsidRPr="003C406D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>мвнутривенного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лазерного облучения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кровиотмечается</w:t>
      </w:r>
      <w:proofErr w:type="spellEnd"/>
      <w:r w:rsidRPr="003C406D">
        <w:rPr>
          <w:rFonts w:ascii="Times New Roman" w:hAnsi="Times New Roman" w:cs="Times New Roman"/>
          <w:sz w:val="24"/>
          <w:szCs w:val="24"/>
        </w:rPr>
        <w:t xml:space="preserve"> снижение болевого синдрома, увеличением дистанции </w:t>
      </w:r>
      <w:proofErr w:type="spellStart"/>
      <w:r w:rsidRPr="003C406D">
        <w:rPr>
          <w:rFonts w:ascii="Times New Roman" w:hAnsi="Times New Roman" w:cs="Times New Roman"/>
          <w:sz w:val="24"/>
          <w:szCs w:val="24"/>
        </w:rPr>
        <w:t>безболевой</w:t>
      </w:r>
      <w:proofErr w:type="spellEnd"/>
      <w:r w:rsidRPr="003C406D">
        <w:rPr>
          <w:rFonts w:ascii="Times New Roman" w:hAnsi="Times New Roman" w:cs="Times New Roman"/>
          <w:sz w:val="24"/>
          <w:szCs w:val="24"/>
        </w:rPr>
        <w:t xml:space="preserve"> ходьбы, регресс трофических явлений, сохранение конечности.</w:t>
      </w:r>
    </w:p>
    <w:p w:rsidR="00605B56" w:rsidRPr="00222207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07">
        <w:rPr>
          <w:rFonts w:ascii="Times New Roman" w:hAnsi="Times New Roman" w:cs="Times New Roman"/>
          <w:b/>
          <w:i/>
          <w:sz w:val="24"/>
          <w:szCs w:val="24"/>
        </w:rPr>
        <w:t xml:space="preserve"> Ключевые слова: </w:t>
      </w:r>
      <w:r w:rsidRPr="00222207">
        <w:rPr>
          <w:rFonts w:ascii="Times New Roman" w:hAnsi="Times New Roman" w:cs="Times New Roman"/>
          <w:i/>
          <w:sz w:val="24"/>
          <w:szCs w:val="24"/>
        </w:rPr>
        <w:t xml:space="preserve">критическая ишемия нижних конечностей, </w:t>
      </w:r>
      <w:r w:rsidRPr="00222207">
        <w:rPr>
          <w:rFonts w:ascii="Times New Roman" w:hAnsi="Times New Roman" w:cs="Times New Roman"/>
          <w:i/>
          <w:sz w:val="24"/>
          <w:szCs w:val="24"/>
          <w:lang w:val="tg-Cyrl-TJ"/>
        </w:rPr>
        <w:t xml:space="preserve">поясничная симпатэктомия, эпидуральная блокада, эндартериит, </w:t>
      </w:r>
      <w:proofErr w:type="spellStart"/>
      <w:r w:rsidRPr="00222207">
        <w:rPr>
          <w:rFonts w:ascii="Times New Roman" w:hAnsi="Times New Roman" w:cs="Times New Roman"/>
          <w:i/>
          <w:sz w:val="24"/>
          <w:szCs w:val="24"/>
        </w:rPr>
        <w:t>лечение</w:t>
      </w:r>
      <w:proofErr w:type="gramStart"/>
      <w:r w:rsidRPr="00222207">
        <w:rPr>
          <w:rFonts w:ascii="Times New Roman" w:hAnsi="Times New Roman" w:cs="Times New Roman"/>
          <w:i/>
          <w:sz w:val="24"/>
          <w:szCs w:val="24"/>
        </w:rPr>
        <w:t>,в</w:t>
      </w:r>
      <w:proofErr w:type="gramEnd"/>
      <w:r w:rsidRPr="00222207">
        <w:rPr>
          <w:rFonts w:ascii="Times New Roman" w:hAnsi="Times New Roman" w:cs="Times New Roman"/>
          <w:i/>
          <w:sz w:val="24"/>
          <w:szCs w:val="24"/>
        </w:rPr>
        <w:t>нутривенное</w:t>
      </w:r>
      <w:proofErr w:type="spellEnd"/>
      <w:r w:rsidRPr="00222207">
        <w:rPr>
          <w:rFonts w:ascii="Times New Roman" w:hAnsi="Times New Roman" w:cs="Times New Roman"/>
          <w:i/>
          <w:sz w:val="24"/>
          <w:szCs w:val="24"/>
        </w:rPr>
        <w:t xml:space="preserve"> лазерное облучение крови</w:t>
      </w:r>
    </w:p>
    <w:p w:rsidR="00D31136" w:rsidRPr="000D7A16" w:rsidRDefault="00D31136" w:rsidP="0037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Умарова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М.Н.</w:t>
      </w:r>
    </w:p>
    <w:p w:rsidR="00D31136" w:rsidRPr="00605B56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B56">
        <w:rPr>
          <w:rFonts w:ascii="Times New Roman" w:hAnsi="Times New Roman" w:cs="Times New Roman"/>
          <w:b/>
          <w:sz w:val="24"/>
          <w:szCs w:val="24"/>
        </w:rPr>
        <w:t>РЕЗУЛЬТАТЫ ЛЕЧЕНИЯ ЗЛОКАЧЕСТВЕННЫХ ОБРАЗОВАНИЙ ЯИЧНИКОВ У ДЕТЕЙ В РЕСПУБЛИКЕ ТАДЖИКИСТАН</w:t>
      </w:r>
    </w:p>
    <w:p w:rsidR="00605B56" w:rsidRPr="00A75792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исследования. </w:t>
      </w:r>
      <w:r w:rsidRPr="00A75792">
        <w:rPr>
          <w:rFonts w:ascii="Times New Roman" w:hAnsi="Times New Roman" w:cs="Times New Roman"/>
          <w:sz w:val="24"/>
          <w:szCs w:val="24"/>
        </w:rPr>
        <w:t>Изучить результаты лечения злокачественных образований яичников</w:t>
      </w:r>
      <w:r w:rsidRPr="00A757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75792">
        <w:rPr>
          <w:rFonts w:ascii="Times New Roman" w:hAnsi="Times New Roman" w:cs="Times New Roman"/>
          <w:sz w:val="24"/>
          <w:szCs w:val="24"/>
        </w:rPr>
        <w:t xml:space="preserve">ЗОЯ) у детей по данным ГУ РОНЦ </w:t>
      </w:r>
      <w:proofErr w:type="spellStart"/>
      <w:r w:rsidRPr="00A75792">
        <w:rPr>
          <w:rFonts w:ascii="Times New Roman" w:hAnsi="Times New Roman" w:cs="Times New Roman"/>
          <w:sz w:val="24"/>
          <w:szCs w:val="24"/>
        </w:rPr>
        <w:t>МЗиСЗН</w:t>
      </w:r>
      <w:proofErr w:type="spellEnd"/>
      <w:r w:rsidRPr="00A75792">
        <w:rPr>
          <w:rFonts w:ascii="Times New Roman" w:hAnsi="Times New Roman" w:cs="Times New Roman"/>
          <w:sz w:val="24"/>
          <w:szCs w:val="24"/>
        </w:rPr>
        <w:t xml:space="preserve"> РТ.</w:t>
      </w:r>
    </w:p>
    <w:p w:rsidR="00605B56" w:rsidRPr="00A75792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792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A75792">
        <w:rPr>
          <w:rFonts w:ascii="Times New Roman" w:hAnsi="Times New Roman" w:cs="Times New Roman"/>
          <w:sz w:val="24"/>
          <w:szCs w:val="24"/>
        </w:rPr>
        <w:t xml:space="preserve"> Представлены результаты лечения 49 случаев ЗОЯ у детей в условиях отделения детской онкологии ГУ «Республиканский онкологический научный центр» </w:t>
      </w:r>
      <w:proofErr w:type="spellStart"/>
      <w:r w:rsidRPr="00A75792">
        <w:rPr>
          <w:rFonts w:ascii="Times New Roman" w:hAnsi="Times New Roman" w:cs="Times New Roman"/>
          <w:sz w:val="24"/>
          <w:szCs w:val="24"/>
        </w:rPr>
        <w:t>МЗиСЗН</w:t>
      </w:r>
      <w:proofErr w:type="spellEnd"/>
      <w:r w:rsidRPr="00A75792">
        <w:rPr>
          <w:rFonts w:ascii="Times New Roman" w:hAnsi="Times New Roman" w:cs="Times New Roman"/>
          <w:sz w:val="24"/>
          <w:szCs w:val="24"/>
        </w:rPr>
        <w:t xml:space="preserve"> РТ за 2005-2020 годы, в возрасте 1-17 лет. Дети из 1-ой группы (</w:t>
      </w:r>
      <w:r w:rsidRPr="00A757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5792">
        <w:rPr>
          <w:rFonts w:ascii="Times New Roman" w:hAnsi="Times New Roman" w:cs="Times New Roman"/>
          <w:sz w:val="24"/>
          <w:szCs w:val="24"/>
        </w:rPr>
        <w:t xml:space="preserve">=31) на первом этапе получили хирургическое лечение с последующей </w:t>
      </w:r>
      <w:proofErr w:type="spellStart"/>
      <w:r w:rsidRPr="00A75792">
        <w:rPr>
          <w:rFonts w:ascii="Times New Roman" w:hAnsi="Times New Roman" w:cs="Times New Roman"/>
          <w:sz w:val="24"/>
          <w:szCs w:val="24"/>
        </w:rPr>
        <w:t>адъювантной</w:t>
      </w:r>
      <w:proofErr w:type="spellEnd"/>
      <w:r w:rsidRPr="00A75792">
        <w:rPr>
          <w:rFonts w:ascii="Times New Roman" w:hAnsi="Times New Roman" w:cs="Times New Roman"/>
          <w:sz w:val="24"/>
          <w:szCs w:val="24"/>
        </w:rPr>
        <w:t xml:space="preserve"> химиотерапией (АХТ), пациентам 2-ой группы (</w:t>
      </w:r>
      <w:r w:rsidRPr="00A757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5792">
        <w:rPr>
          <w:rFonts w:ascii="Times New Roman" w:hAnsi="Times New Roman" w:cs="Times New Roman"/>
          <w:sz w:val="24"/>
          <w:szCs w:val="24"/>
        </w:rPr>
        <w:t xml:space="preserve">=18) на дооперационном этапе была проведена </w:t>
      </w:r>
      <w:proofErr w:type="spellStart"/>
      <w:r w:rsidRPr="00A75792">
        <w:rPr>
          <w:rFonts w:ascii="Times New Roman" w:hAnsi="Times New Roman" w:cs="Times New Roman"/>
          <w:sz w:val="24"/>
          <w:szCs w:val="24"/>
        </w:rPr>
        <w:t>неадъювантная</w:t>
      </w:r>
      <w:proofErr w:type="spellEnd"/>
      <w:r w:rsidRPr="00A75792">
        <w:rPr>
          <w:rFonts w:ascii="Times New Roman" w:hAnsi="Times New Roman" w:cs="Times New Roman"/>
          <w:sz w:val="24"/>
          <w:szCs w:val="24"/>
        </w:rPr>
        <w:t xml:space="preserve"> химиотерапия (НАХТ) по схемам «</w:t>
      </w:r>
      <w:r w:rsidRPr="00A75792">
        <w:rPr>
          <w:rFonts w:ascii="Times New Roman" w:hAnsi="Times New Roman" w:cs="Times New Roman"/>
          <w:sz w:val="24"/>
          <w:szCs w:val="24"/>
          <w:lang w:val="en-US"/>
        </w:rPr>
        <w:t>EP</w:t>
      </w:r>
      <w:r w:rsidRPr="00A75792">
        <w:rPr>
          <w:rFonts w:ascii="Times New Roman" w:hAnsi="Times New Roman" w:cs="Times New Roman"/>
          <w:sz w:val="24"/>
          <w:szCs w:val="24"/>
        </w:rPr>
        <w:t>» и «</w:t>
      </w:r>
      <w:r w:rsidRPr="00A75792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A75792">
        <w:rPr>
          <w:rFonts w:ascii="Times New Roman" w:hAnsi="Times New Roman" w:cs="Times New Roman"/>
          <w:sz w:val="24"/>
          <w:szCs w:val="24"/>
        </w:rPr>
        <w:t>».</w:t>
      </w:r>
    </w:p>
    <w:p w:rsidR="00605B56" w:rsidRPr="00A75792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Результаты. </w:t>
      </w:r>
      <w:r w:rsidRPr="00A75792">
        <w:rPr>
          <w:rFonts w:ascii="Times New Roman" w:hAnsi="Times New Roman" w:cs="Times New Roman"/>
          <w:sz w:val="24"/>
          <w:szCs w:val="24"/>
        </w:rPr>
        <w:t xml:space="preserve">Большинство пациентов имели </w:t>
      </w:r>
      <w:r w:rsidRPr="00A757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5792">
        <w:rPr>
          <w:rFonts w:ascii="Times New Roman" w:hAnsi="Times New Roman" w:cs="Times New Roman"/>
          <w:sz w:val="24"/>
          <w:szCs w:val="24"/>
        </w:rPr>
        <w:t xml:space="preserve"> и </w:t>
      </w:r>
      <w:r w:rsidRPr="00A7579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5792">
        <w:rPr>
          <w:rFonts w:ascii="Times New Roman" w:hAnsi="Times New Roman" w:cs="Times New Roman"/>
          <w:sz w:val="24"/>
          <w:szCs w:val="24"/>
        </w:rPr>
        <w:t xml:space="preserve"> стадии заболевания – 33 (68%) и 7 (14%) соответственно, лишь 57% детей были госпитализированы в профильное учреждение в течение 1 месяца от момента появления симптомов болезни, 88% имели среднюю степень тяжести общего состояния, связанную с осложнениями основного процесса. Также имели место погрешности в тактике хирургического лечения в непрофильных учреждениях в 12% случаях (</w:t>
      </w:r>
      <w:proofErr w:type="spellStart"/>
      <w:r w:rsidRPr="00A75792">
        <w:rPr>
          <w:rFonts w:ascii="Times New Roman" w:hAnsi="Times New Roman" w:cs="Times New Roman"/>
          <w:sz w:val="24"/>
          <w:szCs w:val="24"/>
        </w:rPr>
        <w:t>органуносящие</w:t>
      </w:r>
      <w:proofErr w:type="spellEnd"/>
      <w:r w:rsidRPr="00A75792">
        <w:rPr>
          <w:rFonts w:ascii="Times New Roman" w:hAnsi="Times New Roman" w:cs="Times New Roman"/>
          <w:sz w:val="24"/>
          <w:szCs w:val="24"/>
        </w:rPr>
        <w:t xml:space="preserve"> вмешательства), а треть пациентов (35%) нарушили режим или отказались от лекарственной терапии. На момент окончания исследования 84% детей из 1 группы и 94% из 2-ой живы и находились в ремиссии. Показатели 3-летней динамической выживаемости в зависимости от протокола лечения не имели достоверной разницы, а 5-летняя общая выживаемость на 12% была выше в группе получивших НАХТ. 6 погибших пациентов изначально имели </w:t>
      </w:r>
      <w:r w:rsidRPr="00A7579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5792">
        <w:rPr>
          <w:rFonts w:ascii="Times New Roman" w:hAnsi="Times New Roman" w:cs="Times New Roman"/>
          <w:sz w:val="24"/>
          <w:szCs w:val="24"/>
        </w:rPr>
        <w:t>-</w:t>
      </w:r>
      <w:r w:rsidRPr="00A757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75792">
        <w:rPr>
          <w:rFonts w:ascii="Times New Roman" w:hAnsi="Times New Roman" w:cs="Times New Roman"/>
          <w:sz w:val="24"/>
          <w:szCs w:val="24"/>
        </w:rPr>
        <w:t xml:space="preserve"> стадии </w:t>
      </w:r>
      <w:r w:rsidRPr="00A75792">
        <w:rPr>
          <w:rFonts w:ascii="Times New Roman" w:hAnsi="Times New Roman" w:cs="Times New Roman"/>
          <w:sz w:val="24"/>
          <w:szCs w:val="24"/>
        </w:rPr>
        <w:lastRenderedPageBreak/>
        <w:t>заболевания, не получили НАХТ, и 4 из них на фоне АХТ имели продолженный рост опухоли. Судьба 5 детей не известна.</w:t>
      </w:r>
    </w:p>
    <w:p w:rsidR="00605B56" w:rsidRPr="00A75792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Заключение. </w:t>
      </w:r>
      <w:r w:rsidRPr="00A75792">
        <w:rPr>
          <w:rFonts w:ascii="Times New Roman" w:hAnsi="Times New Roman" w:cs="Times New Roman"/>
          <w:sz w:val="24"/>
          <w:szCs w:val="24"/>
        </w:rPr>
        <w:t xml:space="preserve">Неудовлетворительные показатели выживаемости больных требуют мероприятий по повышению </w:t>
      </w:r>
      <w:proofErr w:type="spellStart"/>
      <w:r w:rsidRPr="00A75792">
        <w:rPr>
          <w:rFonts w:ascii="Times New Roman" w:hAnsi="Times New Roman" w:cs="Times New Roman"/>
          <w:sz w:val="24"/>
          <w:szCs w:val="24"/>
        </w:rPr>
        <w:t>онконасторожености</w:t>
      </w:r>
      <w:proofErr w:type="spellEnd"/>
      <w:r w:rsidRPr="00A75792">
        <w:rPr>
          <w:rFonts w:ascii="Times New Roman" w:hAnsi="Times New Roman" w:cs="Times New Roman"/>
          <w:sz w:val="24"/>
          <w:szCs w:val="24"/>
        </w:rPr>
        <w:t xml:space="preserve"> врачей первичного звена, педиатров, общих хирургов для увеличения доли пациентов с ранними стадиями заболевания, что позволит улучшить результаты лечения, повысить выживаемость и качество жизни данной категории пациентов.</w:t>
      </w:r>
    </w:p>
    <w:p w:rsidR="00D31136" w:rsidRPr="000D7A16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792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A757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5792">
        <w:rPr>
          <w:rFonts w:ascii="Times New Roman" w:hAnsi="Times New Roman" w:cs="Times New Roman"/>
          <w:i/>
          <w:sz w:val="24"/>
          <w:szCs w:val="24"/>
        </w:rPr>
        <w:t>дисгерминома</w:t>
      </w:r>
      <w:proofErr w:type="spellEnd"/>
      <w:r w:rsidRPr="00A7579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5792">
        <w:rPr>
          <w:rFonts w:ascii="Times New Roman" w:hAnsi="Times New Roman" w:cs="Times New Roman"/>
          <w:i/>
          <w:sz w:val="24"/>
          <w:szCs w:val="24"/>
        </w:rPr>
        <w:t>тератобластома</w:t>
      </w:r>
      <w:proofErr w:type="spellEnd"/>
      <w:r w:rsidRPr="00A75792">
        <w:rPr>
          <w:rFonts w:ascii="Times New Roman" w:hAnsi="Times New Roman" w:cs="Times New Roman"/>
          <w:i/>
          <w:sz w:val="24"/>
          <w:szCs w:val="24"/>
        </w:rPr>
        <w:t>, дети, лечение, выживаемость</w:t>
      </w:r>
    </w:p>
    <w:p w:rsidR="00605B56" w:rsidRDefault="00605B56" w:rsidP="003741C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D31136" w:rsidRPr="000D7A16" w:rsidRDefault="00D31136" w:rsidP="003741CC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</w:rPr>
      </w:pPr>
      <w:proofErr w:type="spellStart"/>
      <w:r w:rsidRPr="000D7A16">
        <w:rPr>
          <w:rFonts w:ascii="Times New Roman" w:hAnsi="Times New Roman" w:cs="Times New Roman"/>
          <w:b/>
          <w:i/>
          <w:sz w:val="24"/>
        </w:rPr>
        <w:t>Файзуллоев</w:t>
      </w:r>
      <w:proofErr w:type="spellEnd"/>
      <w:r w:rsidRPr="000D7A16">
        <w:rPr>
          <w:rFonts w:ascii="Times New Roman" w:hAnsi="Times New Roman" w:cs="Times New Roman"/>
          <w:b/>
          <w:i/>
          <w:sz w:val="24"/>
        </w:rPr>
        <w:t xml:space="preserve"> Х.Т.</w:t>
      </w:r>
    </w:p>
    <w:p w:rsidR="00D31136" w:rsidRPr="00605B56" w:rsidRDefault="00605B56" w:rsidP="003741C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НАРУШЕНИЯ СТРУКТУРНО-ФУНКЦИОНАЛЬНЫХ ПАРАМЕТРОВ СЕРДЦА, МЕТАБОЛИЧЕСКИХ ФУНКЦИЙ ЛЕГКИХ И КИСЛОРОДНО-ТРАНСПОРТНОЙ ФУНКЦИИ КРОВИ У БОЛЬНЫХ С ИНФАРКТОМ МИОКАРДА, ИШЕМИЧЕСКИМ ИНСУЛЬТОМ И ПРИ ИХ СОЧЕТАНИИ </w:t>
      </w:r>
    </w:p>
    <w:p w:rsidR="00605B56" w:rsidRPr="00C37D9C" w:rsidRDefault="00605B56" w:rsidP="003741C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37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исследования. </w:t>
      </w:r>
      <w:r w:rsidRPr="00C37D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Определение взаимосвязи нарушений структурно-функциональных нарушений сердца, метаболических функций легких и </w:t>
      </w:r>
      <w:proofErr w:type="spellStart"/>
      <w:r w:rsidRPr="00C37D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кислородно</w:t>
      </w:r>
      <w:proofErr w:type="spellEnd"/>
      <w:r w:rsidRPr="00C37D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–транспортной функции крови у больных инфарктом миокарда, ишемическим инсультом и при их сочетании.</w:t>
      </w:r>
    </w:p>
    <w:p w:rsidR="00605B56" w:rsidRPr="00C37D9C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D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Материал и методы. </w:t>
      </w:r>
      <w:r w:rsidRPr="00C3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и</w:t>
      </w:r>
      <w:r w:rsidRPr="00C37D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сследования </w:t>
      </w:r>
      <w:r w:rsidRPr="00C3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100 больных инфарктом миокарда (ИМ), 60 – ишемическим инсультом (ИИ), 35 - с </w:t>
      </w:r>
      <w:proofErr w:type="gramStart"/>
      <w:r w:rsidRPr="00C3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сочетанными</w:t>
      </w:r>
      <w:proofErr w:type="gramEnd"/>
      <w:r w:rsidRPr="00C3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и ИИ, а также у 30 здоровых доноров. Среди них мужчин было 122 (62,5%), женщин - 73 (37,4%). </w:t>
      </w:r>
      <w:r w:rsidRPr="00C37D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Средний возраст больных ИМ составил 54,4±1,4 лет, ИИ - 56,4±1,4 лет, ИМ+ИИ - 55,4±1,4 лет.</w:t>
      </w:r>
    </w:p>
    <w:p w:rsidR="00605B56" w:rsidRPr="00C37D9C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D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Оценку систем гемостаза, метаболических функций легких, кислотно-основного состояния, </w:t>
      </w:r>
      <w:proofErr w:type="spellStart"/>
      <w:r w:rsidRPr="00C37D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кислородотранспортной</w:t>
      </w:r>
      <w:proofErr w:type="spellEnd"/>
      <w:r w:rsidRPr="00C37D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функции крови производили по основным параметрам в бассейнах венозной </w:t>
      </w:r>
      <w:proofErr w:type="spellStart"/>
      <w:r w:rsidRPr="00C37D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кубитальной</w:t>
      </w:r>
      <w:proofErr w:type="spellEnd"/>
      <w:r w:rsidRPr="00C37D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крови (ВКК), смешанной венозной крови (СВК), оттекающей артериальной крови (ОАК). Исследовали также структурно-функциональные параметры левого (ЛЖ) и правого (ПЖ) желудочков сердца. </w:t>
      </w:r>
    </w:p>
    <w:p w:rsidR="00605B56" w:rsidRPr="00C37D9C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D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Результаты. </w:t>
      </w:r>
      <w:r w:rsidRPr="00C3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больных </w:t>
      </w:r>
      <w:proofErr w:type="spellStart"/>
      <w:r w:rsidRPr="00C3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proofErr w:type="spellEnd"/>
      <w:r w:rsidRPr="00C37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ИИ и при их сочетании отмечаются  процессы нарушения доставки, потребления, утилизации кислорода, возникает периферическое шунтирование крови. Эти процессы напрямую зависят от стадийности нарушения метаболических функций легких, параметров общей и легочной гемодинамики, выраженности систолической и диастолической дисфункций ЛЖ и других факторов, связанных с тяжестью основной патологии.</w:t>
      </w:r>
    </w:p>
    <w:p w:rsidR="00605B56" w:rsidRPr="00C37D9C" w:rsidRDefault="00605B56" w:rsidP="003741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Заключение. </w:t>
      </w:r>
      <w:r w:rsidRPr="00C37D9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Обнаруженные </w:t>
      </w:r>
      <w:proofErr w:type="spellStart"/>
      <w:r w:rsidRPr="00C37D9C">
        <w:rPr>
          <w:rFonts w:ascii="Times New Roman" w:eastAsia="Times New Roman" w:hAnsi="Times New Roman" w:cs="Times New Roman"/>
          <w:bCs/>
          <w:sz w:val="24"/>
          <w:szCs w:val="24"/>
        </w:rPr>
        <w:t>изменения</w:t>
      </w:r>
      <w:r w:rsidRPr="00C37D9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proofErr w:type="spellEnd"/>
      <w:r w:rsidRPr="00C37D9C">
        <w:rPr>
          <w:rFonts w:ascii="Times New Roman" w:eastAsia="Times New Roman" w:hAnsi="Times New Roman" w:cs="Times New Roman"/>
          <w:sz w:val="24"/>
          <w:szCs w:val="24"/>
        </w:rPr>
        <w:t xml:space="preserve"> доставки, потребления, утилизации кислорода, периферическое шунтирование крови и гипоксия являются звеньями «порочного круга критического состояния» у этой категории пациентов.</w:t>
      </w:r>
    </w:p>
    <w:p w:rsidR="00605B56" w:rsidRPr="00C37D9C" w:rsidRDefault="00605B56" w:rsidP="003741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D9C"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Ключевые слова:</w:t>
      </w:r>
      <w:r w:rsidRPr="00C37D9C">
        <w:rPr>
          <w:rFonts w:ascii="Times New Roman" w:eastAsia="Times New Roman" w:hAnsi="Times New Roman" w:cs="Times New Roman"/>
          <w:i/>
          <w:sz w:val="24"/>
          <w:szCs w:val="24"/>
        </w:rPr>
        <w:t xml:space="preserve"> инфаркт миокарда, ишемический инсульт, кислотно-основное состояние, структурно-функциональное состояние сердца, метаболические функции легких, </w:t>
      </w:r>
      <w:proofErr w:type="spellStart"/>
      <w:r w:rsidRPr="00C37D9C">
        <w:rPr>
          <w:rFonts w:ascii="Times New Roman" w:eastAsia="Times New Roman" w:hAnsi="Times New Roman" w:cs="Times New Roman"/>
          <w:i/>
          <w:sz w:val="24"/>
          <w:szCs w:val="24"/>
        </w:rPr>
        <w:t>кислородотранспортная</w:t>
      </w:r>
      <w:proofErr w:type="spellEnd"/>
      <w:r w:rsidRPr="00C37D9C">
        <w:rPr>
          <w:rFonts w:ascii="Times New Roman" w:eastAsia="Times New Roman" w:hAnsi="Times New Roman" w:cs="Times New Roman"/>
          <w:i/>
          <w:sz w:val="24"/>
          <w:szCs w:val="24"/>
        </w:rPr>
        <w:t xml:space="preserve"> функция крови</w:t>
      </w:r>
    </w:p>
    <w:p w:rsidR="00605B56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Юсупов А.Ш., </w:t>
      </w: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Махмудназаров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М.И., </w:t>
      </w: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Махамадиев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А.А., Назаров З.Х.</w:t>
      </w:r>
    </w:p>
    <w:p w:rsidR="00D31136" w:rsidRPr="00605B56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B56">
        <w:rPr>
          <w:rFonts w:ascii="Times New Roman" w:hAnsi="Times New Roman" w:cs="Times New Roman"/>
          <w:b/>
          <w:sz w:val="24"/>
          <w:szCs w:val="24"/>
        </w:rPr>
        <w:t xml:space="preserve">РЕЗУЛЬТАТЫ ХИРУРГИЧЕСКОГО ЛЕЧЕНИЯ </w:t>
      </w:r>
      <w:r w:rsidRPr="00605B56">
        <w:rPr>
          <w:rFonts w:ascii="Times New Roman" w:eastAsia="Times New Roman" w:hAnsi="Times New Roman" w:cs="Times New Roman"/>
          <w:b/>
          <w:sz w:val="24"/>
          <w:szCs w:val="24"/>
        </w:rPr>
        <w:t xml:space="preserve">ДЕФОРМАЦИИ ПЕРЕГОРОДКИ НОСА, СОЧЕТАННОЙ С ГИПЕРТРОФИЕЙ НОСОГЛОТОЧНОЙ МИНДАЛИНЫ </w:t>
      </w:r>
      <w:r w:rsidRPr="00605B56">
        <w:rPr>
          <w:rFonts w:ascii="Times New Roman" w:hAnsi="Times New Roman" w:cs="Times New Roman"/>
          <w:b/>
          <w:sz w:val="24"/>
          <w:szCs w:val="24"/>
        </w:rPr>
        <w:t>У ДЕТЕЙ</w:t>
      </w:r>
    </w:p>
    <w:p w:rsidR="00605B56" w:rsidRPr="007538A8" w:rsidRDefault="00605B56" w:rsidP="003741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75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хирургического лечения деформации перегородки носа, сочетанной с гипертрофией глоточной миндалины, у детей.</w:t>
      </w:r>
    </w:p>
    <w:p w:rsidR="00605B56" w:rsidRPr="007538A8" w:rsidRDefault="00605B56" w:rsidP="003741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75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изучены результаты хирургического лечения 86 детей в возрасте от 7 до 14 лет (девочек – 28, мальчиков – 58) с  деформацией перегородки носа, сочетанной с гипертрофией глоточной миндалины и различной степенью </w:t>
      </w:r>
      <w:proofErr w:type="spellStart"/>
      <w:r w:rsidRPr="00753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кондуктивной</w:t>
      </w:r>
      <w:proofErr w:type="spellEnd"/>
      <w:r w:rsidRPr="0075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тугоухостью.  </w:t>
      </w:r>
    </w:p>
    <w:p w:rsidR="00605B56" w:rsidRPr="007538A8" w:rsidRDefault="00605B56" w:rsidP="003741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исследования: эндоскопия носа и носоглотки, </w:t>
      </w:r>
      <w:proofErr w:type="spellStart"/>
      <w:r w:rsidRPr="0075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отомикроскопия</w:t>
      </w:r>
      <w:proofErr w:type="spellEnd"/>
      <w:r w:rsidRPr="00753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аудиометрия, рентгенография, также исследовали функциональное состояние слизистой полости носа и проводили т</w:t>
      </w:r>
      <w:r w:rsidRPr="00753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онально-пороговую аудиометрию.</w:t>
      </w:r>
    </w:p>
    <w:p w:rsidR="00605B56" w:rsidRPr="007538A8" w:rsidRDefault="00605B56" w:rsidP="00374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proofErr w:type="spellStart"/>
      <w:r w:rsidRPr="00753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</w:t>
      </w:r>
      <w:proofErr w:type="gramStart"/>
      <w:r w:rsidRPr="00753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538A8">
        <w:rPr>
          <w:rFonts w:ascii="Times New Roman" w:eastAsia="timesnew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538A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ближайшем послеоперационном периоде хороший анатомический результат получен у 36 (83,7%) больных основной группы и у 18 (41,9%) больных сравнительной группы; в отдалённом послеоперационном периоде хороший анатомический результат получен у 38 (88,4%) и у 28 (65,1%) больных; удовлетворительный анатомический результат отмечен у 5 (11,6%) и у 13 (30,2%) больных - соответственно.  </w:t>
      </w:r>
      <w:r w:rsidRPr="007538A8">
        <w:rPr>
          <w:rFonts w:ascii="Times New Roman" w:eastAsia="Newton-Regular" w:hAnsi="Times New Roman" w:cs="Times New Roman"/>
          <w:sz w:val="24"/>
          <w:szCs w:val="24"/>
          <w:lang w:eastAsia="ru-RU"/>
        </w:rPr>
        <w:t>В отдаленные сроки после операции отмечался рецидив деформации перегородки носа у 2 (2,3%) пациентов, причиной явилась повторная травма носа. Все пациенты успешно оперированы повторно.</w:t>
      </w:r>
    </w:p>
    <w:p w:rsidR="00605B56" w:rsidRPr="007538A8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75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симультанных операций у детей в возрасте от 7 до 14 лет при деформации перегородки носа, сочетанной с гипертрофией глоточной миндалины, является эффективным методом хирургического лечения этих категории больных и в </w:t>
      </w:r>
      <w:r w:rsidRPr="007538A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88,4% </w:t>
      </w:r>
      <w:r w:rsidRPr="0075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 дает хорошие анатомические и функциональные результаты, тем самым предупреждая развитие экссудативного среднего отита и тугоухости. </w:t>
      </w:r>
    </w:p>
    <w:p w:rsidR="00605B56" w:rsidRPr="007538A8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8A8">
        <w:rPr>
          <w:rFonts w:ascii="Times New Roman" w:eastAsia="timesnewroman" w:hAnsi="Times New Roman" w:cs="Times New Roman"/>
          <w:b/>
          <w:i/>
          <w:sz w:val="24"/>
          <w:szCs w:val="24"/>
          <w:lang w:eastAsia="ru-RU"/>
        </w:rPr>
        <w:t xml:space="preserve">Ключевые </w:t>
      </w:r>
      <w:proofErr w:type="spellStart"/>
      <w:r w:rsidRPr="007538A8">
        <w:rPr>
          <w:rFonts w:ascii="Times New Roman" w:eastAsia="timesnewroman" w:hAnsi="Times New Roman" w:cs="Times New Roman"/>
          <w:b/>
          <w:i/>
          <w:sz w:val="24"/>
          <w:szCs w:val="24"/>
          <w:lang w:eastAsia="ru-RU"/>
        </w:rPr>
        <w:t>слова</w:t>
      </w:r>
      <w:proofErr w:type="gramStart"/>
      <w:r w:rsidRPr="007538A8">
        <w:rPr>
          <w:rFonts w:ascii="Times New Roman" w:eastAsia="timesnewroman" w:hAnsi="Times New Roman" w:cs="Times New Roman"/>
          <w:b/>
          <w:i/>
          <w:sz w:val="24"/>
          <w:szCs w:val="24"/>
          <w:lang w:eastAsia="ru-RU"/>
        </w:rPr>
        <w:t>:</w:t>
      </w:r>
      <w:r w:rsidRPr="00753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753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скривление</w:t>
      </w:r>
      <w:proofErr w:type="spellEnd"/>
      <w:r w:rsidRPr="00753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носовой перегородки, гипертрофия носоглоточной миндалины, дисфункция слуховых труб, </w:t>
      </w:r>
      <w:proofErr w:type="spellStart"/>
      <w:r w:rsidRPr="00753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кондуктивная</w:t>
      </w:r>
      <w:proofErr w:type="spellEnd"/>
      <w:r w:rsidRPr="00753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тугоухость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D31136" w:rsidRPr="000D7A16" w:rsidRDefault="00D31136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Юсупов З.Я., </w:t>
      </w:r>
      <w:proofErr w:type="spellStart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>Ашуров</w:t>
      </w:r>
      <w:proofErr w:type="spellEnd"/>
      <w:r w:rsidRPr="000D7A1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Г.Г.,</w:t>
      </w:r>
      <w:r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proofErr w:type="spellStart"/>
      <w:r w:rsidRPr="000D7A16">
        <w:rPr>
          <w:rFonts w:ascii="Times New Roman" w:hAnsi="Times New Roman" w:cs="Times New Roman"/>
          <w:b/>
          <w:i/>
          <w:sz w:val="24"/>
          <w:szCs w:val="24"/>
        </w:rPr>
        <w:t>Нарушева</w:t>
      </w:r>
      <w:proofErr w:type="spellEnd"/>
      <w:r w:rsidRPr="000D7A16">
        <w:rPr>
          <w:rFonts w:ascii="Times New Roman" w:hAnsi="Times New Roman" w:cs="Times New Roman"/>
          <w:b/>
          <w:i/>
          <w:sz w:val="24"/>
          <w:szCs w:val="24"/>
        </w:rPr>
        <w:t xml:space="preserve"> Д.О.</w:t>
      </w:r>
    </w:p>
    <w:p w:rsidR="00D31136" w:rsidRPr="00605B56" w:rsidRDefault="00605B56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605B56">
        <w:rPr>
          <w:rFonts w:ascii="Times New Roman" w:hAnsi="Times New Roman" w:cs="Times New Roman"/>
          <w:b/>
          <w:spacing w:val="-8"/>
          <w:sz w:val="24"/>
          <w:szCs w:val="24"/>
        </w:rPr>
        <w:t>ВЛИЯНИЕ ТЕХНОГЕННЫХ ФАКТОРОВ АЛЮМИНИЕВОГО ПРОИЗВОДСТВА НА СОСТОЯНИЕ ПАРОДОНТА И СЛИЗИСТОЙ ОБОЛОЧКИ ПОЛОСТИ РТА</w:t>
      </w:r>
    </w:p>
    <w:p w:rsidR="00605B56" w:rsidRPr="00482F04" w:rsidRDefault="00605B56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48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влияние техногенных факторов алюминиевого производства на состояние пародонта и слизистой оболочки полости рта. </w:t>
      </w:r>
    </w:p>
    <w:p w:rsidR="00605B56" w:rsidRPr="00482F04" w:rsidRDefault="00605B56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48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комплексное стоматологическое обследование с углубленным изучением </w:t>
      </w:r>
      <w:proofErr w:type="spellStart"/>
      <w:r w:rsidRPr="00482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пародонто-мукологического</w:t>
      </w:r>
      <w:proofErr w:type="spellEnd"/>
      <w:r w:rsidRPr="0048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250 работников алюминиевого производства мужского пола Таджикского алюминиевого завода в возрасте от 30 до 50 лет и контрольной группы - 230 человек, не имеющих профессиональных вредностей, аналогичной по возрастно-половому признаку. </w:t>
      </w:r>
      <w:proofErr w:type="gramStart"/>
      <w:r w:rsidRPr="00482F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длительности контакта с вредными факторами алюминиевого производства выделено четыре группы: 1-я группа – 65 работников со стажем от 1 до 5 лет; 2-я группа – 70 человек со стажем от 5 до 10 лет; 3-я группа – 55 человек со стажем работы от 10 до 15 лет; 4-я группа – 60 человек со стажем работы более 15 лет.</w:t>
      </w:r>
      <w:proofErr w:type="gramEnd"/>
    </w:p>
    <w:p w:rsidR="00605B56" w:rsidRPr="00482F04" w:rsidRDefault="00605B56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8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48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Выявлена высокая распространенность заболеваний пародонта и слизистой оболочки полости рта. В основной группе эти показатели составили 100% и 93,6±2,12% соответственно, при соответствующем значении 89,7±3,76% и 35,6±0,15% - в контрольной. </w:t>
      </w:r>
    </w:p>
    <w:p w:rsidR="00605B56" w:rsidRPr="00482F04" w:rsidRDefault="00605B56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48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группе констатирован высокий уровень значений индекса гигиены полости рта, что свидетельствует о плохой гигиене и недостаточном уровне мотивации к ее осуществлению.</w:t>
      </w:r>
    </w:p>
    <w:p w:rsidR="00D31136" w:rsidRPr="000D7A16" w:rsidRDefault="00605B56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82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482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пародонт, слизистая оболочка полости рта, алюминиевое производство, профессиональный фактор</w:t>
      </w:r>
    </w:p>
    <w:p w:rsidR="00D31136" w:rsidRPr="000D7A16" w:rsidRDefault="00D31136" w:rsidP="0037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36" w:rsidRPr="000D7A16" w:rsidRDefault="00D31136" w:rsidP="0037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A16">
        <w:rPr>
          <w:rFonts w:ascii="Times New Roman" w:eastAsia="Times New Roman" w:hAnsi="Times New Roman" w:cs="Times New Roman"/>
          <w:b/>
          <w:sz w:val="24"/>
          <w:szCs w:val="24"/>
        </w:rPr>
        <w:t>ОБЗОР ЛИТЕРАТУРЫ</w:t>
      </w:r>
    </w:p>
    <w:p w:rsidR="00D31136" w:rsidRPr="000D7A16" w:rsidRDefault="00D31136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7A16">
        <w:rPr>
          <w:rFonts w:ascii="Times New Roman" w:eastAsia="Calibri" w:hAnsi="Times New Roman" w:cs="Times New Roman"/>
          <w:b/>
          <w:i/>
          <w:sz w:val="24"/>
          <w:szCs w:val="24"/>
        </w:rPr>
        <w:t>Шукурова</w:t>
      </w:r>
      <w:proofErr w:type="spellEnd"/>
      <w:r w:rsidRPr="000D7A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С.М., </w:t>
      </w:r>
      <w:proofErr w:type="spellStart"/>
      <w:r w:rsidRPr="000D7A16">
        <w:rPr>
          <w:rFonts w:ascii="Times New Roman" w:eastAsia="Calibri" w:hAnsi="Times New Roman" w:cs="Times New Roman"/>
          <w:b/>
          <w:i/>
          <w:sz w:val="24"/>
          <w:szCs w:val="24"/>
        </w:rPr>
        <w:t>Холов</w:t>
      </w:r>
      <w:proofErr w:type="spellEnd"/>
      <w:r w:rsidRPr="000D7A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С.С.</w:t>
      </w:r>
    </w:p>
    <w:p w:rsidR="00D31136" w:rsidRPr="00605B56" w:rsidRDefault="00605B56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B56">
        <w:rPr>
          <w:rFonts w:ascii="Times New Roman" w:hAnsi="Times New Roman" w:cs="Times New Roman"/>
          <w:b/>
          <w:sz w:val="24"/>
          <w:szCs w:val="24"/>
        </w:rPr>
        <w:t>СОВРЕМЕННАЯ СТРАТЕГИЯ ЛЕЧЕНИЯ БОЛЕЗНИ БЕХЧЕТА</w:t>
      </w:r>
    </w:p>
    <w:p w:rsidR="00605B56" w:rsidRPr="00F2718B" w:rsidRDefault="00605B56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718B">
        <w:rPr>
          <w:rFonts w:ascii="Times New Roman" w:eastAsia="Calibri" w:hAnsi="Times New Roman" w:cs="Times New Roman"/>
          <w:sz w:val="24"/>
          <w:szCs w:val="24"/>
        </w:rPr>
        <w:t xml:space="preserve">Представленный обзор посвящён вопросам современной стратегии лечения одного из редких форм системных </w:t>
      </w:r>
      <w:proofErr w:type="spellStart"/>
      <w:r w:rsidRPr="00F2718B">
        <w:rPr>
          <w:rFonts w:ascii="Times New Roman" w:eastAsia="Calibri" w:hAnsi="Times New Roman" w:cs="Times New Roman"/>
          <w:sz w:val="24"/>
          <w:szCs w:val="24"/>
        </w:rPr>
        <w:t>васкулитов</w:t>
      </w:r>
      <w:proofErr w:type="spellEnd"/>
      <w:r w:rsidRPr="00F2718B">
        <w:rPr>
          <w:rFonts w:ascii="Times New Roman" w:eastAsia="Calibri" w:hAnsi="Times New Roman" w:cs="Times New Roman"/>
          <w:sz w:val="24"/>
          <w:szCs w:val="24"/>
        </w:rPr>
        <w:t xml:space="preserve"> - болезни </w:t>
      </w:r>
      <w:proofErr w:type="spellStart"/>
      <w:r w:rsidRPr="00F2718B">
        <w:rPr>
          <w:rFonts w:ascii="Times New Roman" w:eastAsia="Calibri" w:hAnsi="Times New Roman" w:cs="Times New Roman"/>
          <w:sz w:val="24"/>
          <w:szCs w:val="24"/>
        </w:rPr>
        <w:t>Бехчета</w:t>
      </w:r>
      <w:proofErr w:type="spellEnd"/>
      <w:r w:rsidRPr="00F2718B">
        <w:rPr>
          <w:rFonts w:ascii="Times New Roman" w:eastAsia="Calibri" w:hAnsi="Times New Roman" w:cs="Times New Roman"/>
          <w:sz w:val="24"/>
          <w:szCs w:val="24"/>
        </w:rPr>
        <w:t xml:space="preserve"> (ББ). Принципы лечения ББ определяются степенью вовлечения в процесс органных поражений, включая поражения глаз, сосудов и ЦНС. Подробно представлены схемы лечения кожно-слизистых, глазных проявлений, опорно-двигательного аппарата, сосудов и неврологических поражений. В статье приведены новые группы препаратов, включая </w:t>
      </w:r>
      <w:proofErr w:type="spellStart"/>
      <w:r w:rsidRPr="00F2718B">
        <w:rPr>
          <w:rFonts w:ascii="Times New Roman" w:eastAsia="Calibri" w:hAnsi="Times New Roman" w:cs="Times New Roman"/>
          <w:sz w:val="24"/>
          <w:szCs w:val="24"/>
        </w:rPr>
        <w:t>моноклональные</w:t>
      </w:r>
      <w:proofErr w:type="spellEnd"/>
      <w:r w:rsidRPr="00F2718B">
        <w:rPr>
          <w:rFonts w:ascii="Times New Roman" w:eastAsia="Calibri" w:hAnsi="Times New Roman" w:cs="Times New Roman"/>
          <w:sz w:val="24"/>
          <w:szCs w:val="24"/>
        </w:rPr>
        <w:t xml:space="preserve"> ингибиторы фактора некроза опухоли (ФНО) и генно-инженерные биологические препараты.</w:t>
      </w:r>
    </w:p>
    <w:p w:rsidR="00605B56" w:rsidRPr="00F2718B" w:rsidRDefault="00605B56" w:rsidP="003741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71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</w:t>
      </w:r>
      <w:proofErr w:type="spellStart"/>
      <w:r w:rsidRPr="00F2718B">
        <w:rPr>
          <w:rFonts w:ascii="Times New Roman" w:eastAsia="Calibri" w:hAnsi="Times New Roman" w:cs="Times New Roman"/>
          <w:b/>
          <w:i/>
          <w:sz w:val="24"/>
          <w:szCs w:val="24"/>
        </w:rPr>
        <w:t>слова</w:t>
      </w:r>
      <w:proofErr w:type="gramStart"/>
      <w:r w:rsidRPr="00F2718B">
        <w:rPr>
          <w:rFonts w:ascii="Times New Roman" w:eastAsia="Calibri" w:hAnsi="Times New Roman" w:cs="Times New Roman"/>
          <w:i/>
          <w:sz w:val="24"/>
          <w:szCs w:val="24"/>
        </w:rPr>
        <w:t>:б</w:t>
      </w:r>
      <w:proofErr w:type="gramEnd"/>
      <w:r w:rsidRPr="00F2718B">
        <w:rPr>
          <w:rFonts w:ascii="Times New Roman" w:eastAsia="Calibri" w:hAnsi="Times New Roman" w:cs="Times New Roman"/>
          <w:i/>
          <w:sz w:val="24"/>
          <w:szCs w:val="24"/>
        </w:rPr>
        <w:t>олезнь</w:t>
      </w:r>
      <w:proofErr w:type="spellEnd"/>
      <w:r w:rsidRPr="00F271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2718B">
        <w:rPr>
          <w:rFonts w:ascii="Times New Roman" w:eastAsia="Calibri" w:hAnsi="Times New Roman" w:cs="Times New Roman"/>
          <w:i/>
          <w:sz w:val="24"/>
          <w:szCs w:val="24"/>
        </w:rPr>
        <w:t>Бехчета</w:t>
      </w:r>
      <w:proofErr w:type="spellEnd"/>
      <w:r w:rsidRPr="00F2718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F2718B">
        <w:rPr>
          <w:rFonts w:ascii="Times New Roman" w:eastAsia="Calibri" w:hAnsi="Times New Roman" w:cs="Times New Roman"/>
          <w:i/>
          <w:sz w:val="24"/>
          <w:szCs w:val="24"/>
        </w:rPr>
        <w:t>увеит</w:t>
      </w:r>
      <w:proofErr w:type="spellEnd"/>
      <w:r w:rsidRPr="00F2718B">
        <w:rPr>
          <w:rFonts w:ascii="Times New Roman" w:eastAsia="Calibri" w:hAnsi="Times New Roman" w:cs="Times New Roman"/>
          <w:i/>
          <w:sz w:val="24"/>
          <w:szCs w:val="24"/>
        </w:rPr>
        <w:t xml:space="preserve">, стоматит, интерферон альфа, ГКС, </w:t>
      </w:r>
      <w:proofErr w:type="spellStart"/>
      <w:r w:rsidRPr="00F2718B">
        <w:rPr>
          <w:rFonts w:ascii="Times New Roman" w:eastAsia="Calibri" w:hAnsi="Times New Roman" w:cs="Times New Roman"/>
          <w:i/>
          <w:sz w:val="24"/>
          <w:szCs w:val="24"/>
        </w:rPr>
        <w:t>азатиоприн</w:t>
      </w:r>
      <w:proofErr w:type="spellEnd"/>
    </w:p>
    <w:p w:rsidR="00C41045" w:rsidRDefault="00C41045" w:rsidP="003741CC">
      <w:pPr>
        <w:rPr>
          <w:rFonts w:ascii="Times New Roman" w:hAnsi="Times New Roman" w:cs="Times New Roman"/>
          <w:sz w:val="28"/>
          <w:szCs w:val="28"/>
        </w:rPr>
      </w:pPr>
    </w:p>
    <w:p w:rsidR="00605B56" w:rsidRDefault="00605B56" w:rsidP="00374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2-2022</w:t>
      </w:r>
    </w:p>
    <w:p w:rsidR="00605B56" w:rsidRDefault="00605B56" w:rsidP="003741CC">
      <w:pPr>
        <w:jc w:val="center"/>
      </w:pPr>
      <w:r w:rsidRPr="006A7DB9">
        <w:rPr>
          <w:rFonts w:ascii="Times New Roman" w:hAnsi="Times New Roman"/>
          <w:b/>
          <w:sz w:val="24"/>
          <w:szCs w:val="24"/>
        </w:rPr>
        <w:t>ТЕОРИЯ</w:t>
      </w:r>
      <w:r w:rsidRPr="00605B56">
        <w:rPr>
          <w:rFonts w:ascii="Times New Roman" w:hAnsi="Times New Roman"/>
          <w:b/>
          <w:sz w:val="24"/>
          <w:szCs w:val="24"/>
        </w:rPr>
        <w:t xml:space="preserve"> </w:t>
      </w:r>
      <w:r w:rsidRPr="006A7DB9">
        <w:rPr>
          <w:rFonts w:ascii="Times New Roman" w:hAnsi="Times New Roman"/>
          <w:b/>
          <w:sz w:val="24"/>
          <w:szCs w:val="24"/>
        </w:rPr>
        <w:t>И</w:t>
      </w:r>
      <w:r w:rsidRPr="00605B56">
        <w:rPr>
          <w:rFonts w:ascii="Times New Roman" w:hAnsi="Times New Roman"/>
          <w:b/>
          <w:sz w:val="24"/>
          <w:szCs w:val="24"/>
        </w:rPr>
        <w:t xml:space="preserve"> </w:t>
      </w:r>
      <w:r w:rsidRPr="006A7DB9">
        <w:rPr>
          <w:rFonts w:ascii="Times New Roman" w:hAnsi="Times New Roman"/>
          <w:b/>
          <w:sz w:val="24"/>
          <w:szCs w:val="24"/>
        </w:rPr>
        <w:t>ПРАКТИКА</w:t>
      </w:r>
      <w:r w:rsidRPr="00605B56">
        <w:rPr>
          <w:rFonts w:ascii="Times New Roman" w:hAnsi="Times New Roman"/>
          <w:b/>
          <w:sz w:val="24"/>
          <w:szCs w:val="24"/>
        </w:rPr>
        <w:t xml:space="preserve"> </w:t>
      </w:r>
      <w:r w:rsidRPr="006A7DB9">
        <w:rPr>
          <w:rFonts w:ascii="Times New Roman" w:hAnsi="Times New Roman"/>
          <w:b/>
          <w:sz w:val="24"/>
          <w:szCs w:val="24"/>
        </w:rPr>
        <w:t>МЕДИЦИНЫ</w:t>
      </w:r>
    </w:p>
    <w:p w:rsidR="00605B56" w:rsidRPr="00605B56" w:rsidRDefault="00605B56" w:rsidP="003741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proofErr w:type="spellStart"/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Абдуллозода</w:t>
      </w:r>
      <w:proofErr w:type="spellEnd"/>
      <w:proofErr w:type="gramStart"/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proofErr w:type="gramEnd"/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ж</w:t>
      </w:r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spellEnd"/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Рузибойзода</w:t>
      </w:r>
      <w:proofErr w:type="spellEnd"/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Абдуллоев</w:t>
      </w:r>
      <w:proofErr w:type="spellEnd"/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Билолов</w:t>
      </w:r>
      <w:proofErr w:type="spellEnd"/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9F0689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605B5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605B56" w:rsidRPr="00563D09" w:rsidRDefault="00563D09" w:rsidP="003741CC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63D09">
        <w:rPr>
          <w:rFonts w:ascii="Times New Roman" w:eastAsia="Calibri" w:hAnsi="Times New Roman" w:cs="Times New Roman"/>
          <w:b/>
          <w:sz w:val="24"/>
          <w:szCs w:val="24"/>
        </w:rPr>
        <w:t>ПРОФИЛАКТИКА НЕСОСТОЯТЕЛЬНОСТИ ШВОВ ДУОДЕНАЛЬНОЙ КУЛЬТИ ПОСЛЕ РЕЗЕКЦИИ ЖЕЛУДКА</w:t>
      </w:r>
    </w:p>
    <w:p w:rsidR="00563D09" w:rsidRPr="00645543" w:rsidRDefault="00563D09" w:rsidP="00374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43">
        <w:rPr>
          <w:rFonts w:ascii="Times New Roman" w:eastAsia="Calibri" w:hAnsi="Times New Roman" w:cs="Times New Roman"/>
          <w:b/>
          <w:sz w:val="24"/>
          <w:szCs w:val="24"/>
        </w:rPr>
        <w:t>Цель исследования</w:t>
      </w:r>
      <w:r w:rsidRPr="00645543">
        <w:rPr>
          <w:rFonts w:ascii="Times New Roman" w:eastAsia="Calibri" w:hAnsi="Times New Roman" w:cs="Times New Roman"/>
          <w:sz w:val="24"/>
          <w:szCs w:val="24"/>
        </w:rPr>
        <w:t>. Улучшение результатов комплексного лечения больных с «трудными» дуоденальными язвами путём профилактики несостоятельности швов дуоденальной культи после резекции желудка.</w:t>
      </w:r>
    </w:p>
    <w:p w:rsidR="00563D09" w:rsidRPr="00645543" w:rsidRDefault="00563D09" w:rsidP="00374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43">
        <w:rPr>
          <w:rFonts w:ascii="Times New Roman" w:eastAsia="Calibri" w:hAnsi="Times New Roman" w:cs="Times New Roman"/>
          <w:b/>
          <w:sz w:val="24"/>
          <w:szCs w:val="24"/>
        </w:rPr>
        <w:t>Материал и методы</w:t>
      </w:r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. Анализированы результаты комплексной диагностики и лечения 51 пациента с «трудными» дуоденальными язвами. В 35 (68,6%) случаях язва локализовалась в луковице двенадцатиперстной кишки, в 16 (31,4%) - в </w:t>
      </w:r>
      <w:proofErr w:type="spellStart"/>
      <w:r w:rsidRPr="00645543">
        <w:rPr>
          <w:rFonts w:ascii="Times New Roman" w:eastAsia="Calibri" w:hAnsi="Times New Roman" w:cs="Times New Roman"/>
          <w:sz w:val="24"/>
          <w:szCs w:val="24"/>
        </w:rPr>
        <w:t>постбульбарном</w:t>
      </w:r>
      <w:proofErr w:type="spell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 отделе двенадцатиперстной кишки. </w:t>
      </w:r>
    </w:p>
    <w:p w:rsidR="00563D09" w:rsidRPr="00645543" w:rsidRDefault="00563D09" w:rsidP="00374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43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. В раннем послеоперационном периоде после проведения различных вариантов резекции желудка по Бильрот-2 в 26 (50,9%) случаях развился </w:t>
      </w:r>
      <w:proofErr w:type="gramStart"/>
      <w:r w:rsidRPr="00645543">
        <w:rPr>
          <w:rFonts w:ascii="Times New Roman" w:eastAsia="Calibri" w:hAnsi="Times New Roman" w:cs="Times New Roman"/>
          <w:sz w:val="24"/>
          <w:szCs w:val="24"/>
        </w:rPr>
        <w:t>функциональный</w:t>
      </w:r>
      <w:proofErr w:type="gram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5543">
        <w:rPr>
          <w:rFonts w:ascii="Times New Roman" w:eastAsia="Calibri" w:hAnsi="Times New Roman" w:cs="Times New Roman"/>
          <w:sz w:val="24"/>
          <w:szCs w:val="24"/>
        </w:rPr>
        <w:t>дуоденостаз</w:t>
      </w:r>
      <w:proofErr w:type="spell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, из них в 6 (11,7%) наблюдениях возникла несостоятельность швов дуоденальной культи. У </w:t>
      </w:r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(13,7%) пациентов имелся </w:t>
      </w:r>
      <w:proofErr w:type="spellStart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дуоденостаз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стадии компенсации, у 11 (21,5%) - в стадии </w:t>
      </w:r>
      <w:proofErr w:type="spellStart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субкомпенсации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8 (15,6%) - в стадии декомпенсации. </w:t>
      </w:r>
    </w:p>
    <w:p w:rsidR="00563D09" w:rsidRPr="00645543" w:rsidRDefault="00563D09" w:rsidP="0037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43">
        <w:rPr>
          <w:rFonts w:ascii="Times New Roman" w:eastAsia="Calibri" w:hAnsi="Times New Roman" w:cs="Times New Roman"/>
          <w:sz w:val="24"/>
          <w:szCs w:val="24"/>
        </w:rPr>
        <w:t>У</w:t>
      </w:r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серотонина у 7 пациентов с </w:t>
      </w:r>
      <w:proofErr w:type="spellStart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дуоденостазом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стадии компенсации составил 0,7±0,11 </w:t>
      </w:r>
      <w:proofErr w:type="spellStart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 По мере снижение показателей уровня серотонина до 0,5±0,09 </w:t>
      </w:r>
      <w:proofErr w:type="spellStart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 ещё более нарушается моторика двенадцатиперстной кишки, что  соответствовало </w:t>
      </w:r>
      <w:proofErr w:type="spellStart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дуоденостазу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стадии </w:t>
      </w:r>
      <w:proofErr w:type="spellStart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субкомпенсации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45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=11). Более глубокое снижение уровня серотонина крови (0,3±0,12 </w:t>
      </w:r>
      <w:proofErr w:type="spellStart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/л) наблюдалось у 8 пациентов с </w:t>
      </w:r>
      <w:proofErr w:type="spellStart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дуоденостазом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стадии декомпенсации. </w:t>
      </w:r>
    </w:p>
    <w:p w:rsidR="00563D09" w:rsidRPr="00645543" w:rsidRDefault="00563D09" w:rsidP="003741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Для профилактики риска развития функционального </w:t>
      </w:r>
      <w:proofErr w:type="spellStart"/>
      <w:r w:rsidRPr="00645543">
        <w:rPr>
          <w:rFonts w:ascii="Times New Roman" w:eastAsia="Calibri" w:hAnsi="Times New Roman" w:cs="Times New Roman"/>
          <w:sz w:val="24"/>
          <w:szCs w:val="24"/>
        </w:rPr>
        <w:t>дуоденостаза</w:t>
      </w:r>
      <w:proofErr w:type="spell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, профилактики </w:t>
      </w:r>
      <w:proofErr w:type="gramStart"/>
      <w:r w:rsidRPr="00645543">
        <w:rPr>
          <w:rFonts w:ascii="Times New Roman" w:eastAsia="Calibri" w:hAnsi="Times New Roman" w:cs="Times New Roman"/>
          <w:sz w:val="24"/>
          <w:szCs w:val="24"/>
        </w:rPr>
        <w:t>прогрессировании</w:t>
      </w:r>
      <w:proofErr w:type="gram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 серотониновой недостаточности и развитии несостоятельность швов дуоденальной культи 26 больным в комплексную терапию был включен препарат серотонина </w:t>
      </w:r>
      <w:proofErr w:type="spellStart"/>
      <w:r w:rsidRPr="00645543">
        <w:rPr>
          <w:rFonts w:ascii="Times New Roman" w:eastAsia="Calibri" w:hAnsi="Times New Roman" w:cs="Times New Roman"/>
          <w:sz w:val="24"/>
          <w:szCs w:val="24"/>
        </w:rPr>
        <w:t>адипината</w:t>
      </w:r>
      <w:proofErr w:type="spell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 по 1,0 мл 3 раза в сутки внутримышечно в течение 5-7 дней. В итоге, независимо от выраженности изменений показателей серотонина в крови, повышения показателей </w:t>
      </w:r>
      <w:proofErr w:type="spellStart"/>
      <w:r w:rsidRPr="00645543">
        <w:rPr>
          <w:rFonts w:ascii="Times New Roman" w:eastAsia="Calibri" w:hAnsi="Times New Roman" w:cs="Times New Roman"/>
          <w:sz w:val="24"/>
          <w:szCs w:val="24"/>
        </w:rPr>
        <w:t>интрадуоденального</w:t>
      </w:r>
      <w:proofErr w:type="spell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 давления и наличия </w:t>
      </w:r>
      <w:proofErr w:type="spellStart"/>
      <w:r w:rsidRPr="00645543">
        <w:rPr>
          <w:rFonts w:ascii="Times New Roman" w:eastAsia="Calibri" w:hAnsi="Times New Roman" w:cs="Times New Roman"/>
          <w:sz w:val="24"/>
          <w:szCs w:val="24"/>
        </w:rPr>
        <w:t>дуоденостаза</w:t>
      </w:r>
      <w:proofErr w:type="spell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 в стадиях </w:t>
      </w:r>
      <w:proofErr w:type="spellStart"/>
      <w:r w:rsidRPr="00645543">
        <w:rPr>
          <w:rFonts w:ascii="Times New Roman" w:eastAsia="Calibri" w:hAnsi="Times New Roman" w:cs="Times New Roman"/>
          <w:sz w:val="24"/>
          <w:szCs w:val="24"/>
        </w:rPr>
        <w:t>су</w:t>
      </w:r>
      <w:proofErr w:type="gramStart"/>
      <w:r w:rsidRPr="00645543">
        <w:rPr>
          <w:rFonts w:ascii="Times New Roman" w:eastAsia="Calibri" w:hAnsi="Times New Roman" w:cs="Times New Roman"/>
          <w:sz w:val="24"/>
          <w:szCs w:val="24"/>
        </w:rPr>
        <w:t>б</w:t>
      </w:r>
      <w:proofErr w:type="spellEnd"/>
      <w:r w:rsidRPr="00645543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 и декомпенсации несостоятельности швов дуоденальной культи не наблюдалось. </w:t>
      </w:r>
    </w:p>
    <w:p w:rsidR="00563D09" w:rsidRPr="00645543" w:rsidRDefault="00563D09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543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Заключение. </w:t>
      </w:r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В патогенезе несостоятельности швов дуоденальной культи ведущее место отводится транзиторной серотониновой </w:t>
      </w:r>
      <w:proofErr w:type="gramStart"/>
      <w:r w:rsidRPr="00645543">
        <w:rPr>
          <w:rFonts w:ascii="Times New Roman" w:eastAsia="Calibri" w:hAnsi="Times New Roman" w:cs="Times New Roman"/>
          <w:sz w:val="24"/>
          <w:szCs w:val="24"/>
        </w:rPr>
        <w:t>недостаточности</w:t>
      </w:r>
      <w:proofErr w:type="gramEnd"/>
      <w:r w:rsidRPr="00645543">
        <w:rPr>
          <w:rFonts w:ascii="Times New Roman" w:eastAsia="Calibri" w:hAnsi="Times New Roman" w:cs="Times New Roman"/>
          <w:sz w:val="24"/>
          <w:szCs w:val="24"/>
        </w:rPr>
        <w:t xml:space="preserve"> в раннем послеоперационном периоде, для профилактики которого целесообразно включение в комплекс лечения серотонина </w:t>
      </w:r>
      <w:proofErr w:type="spellStart"/>
      <w:r w:rsidRPr="00645543">
        <w:rPr>
          <w:rFonts w:ascii="Times New Roman" w:eastAsia="Calibri" w:hAnsi="Times New Roman" w:cs="Times New Roman"/>
          <w:sz w:val="24"/>
          <w:szCs w:val="24"/>
        </w:rPr>
        <w:t>адипината</w:t>
      </w:r>
      <w:proofErr w:type="spellEnd"/>
      <w:r w:rsidRPr="006455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D09" w:rsidRPr="00645543" w:rsidRDefault="00563D09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</w:t>
      </w:r>
      <w:r w:rsidRPr="00645543">
        <w:rPr>
          <w:rFonts w:ascii="Times New Roman" w:eastAsia="Calibri" w:hAnsi="Times New Roman" w:cs="Times New Roman"/>
          <w:i/>
          <w:iCs/>
          <w:sz w:val="24"/>
          <w:szCs w:val="24"/>
        </w:rPr>
        <w:t>резекция желудка, несостоятельность швов дуоденальной культи, серотониновая недостаточность, профилактика.</w:t>
      </w:r>
    </w:p>
    <w:p w:rsidR="00563D09" w:rsidRDefault="00563D09" w:rsidP="003741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</w:p>
    <w:p w:rsidR="00605B56" w:rsidRPr="002B2D66" w:rsidRDefault="00605B56" w:rsidP="003741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proofErr w:type="spellStart"/>
      <w:r w:rsidRPr="002B2D66">
        <w:rPr>
          <w:rFonts w:ascii="Times New Roman" w:hAnsi="Times New Roman" w:cs="Times New Roman"/>
          <w:b/>
          <w:i/>
          <w:spacing w:val="-8"/>
          <w:sz w:val="24"/>
          <w:szCs w:val="24"/>
        </w:rPr>
        <w:t>Ашуров</w:t>
      </w:r>
      <w:proofErr w:type="spellEnd"/>
      <w:r w:rsidRPr="002B2D6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Г.Г., </w:t>
      </w:r>
      <w:proofErr w:type="spellStart"/>
      <w:r w:rsidRPr="002B2D66">
        <w:rPr>
          <w:rFonts w:ascii="Times New Roman" w:hAnsi="Times New Roman" w:cs="Times New Roman"/>
          <w:b/>
          <w:i/>
          <w:spacing w:val="-8"/>
          <w:sz w:val="24"/>
          <w:szCs w:val="24"/>
        </w:rPr>
        <w:t>Муллоджанов</w:t>
      </w:r>
      <w:proofErr w:type="spellEnd"/>
      <w:r w:rsidRPr="002B2D6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Г.Э., </w:t>
      </w:r>
      <w:proofErr w:type="spellStart"/>
      <w:r w:rsidRPr="002B2D66">
        <w:rPr>
          <w:rFonts w:ascii="Times New Roman" w:hAnsi="Times New Roman" w:cs="Times New Roman"/>
          <w:b/>
          <w:i/>
          <w:spacing w:val="-8"/>
          <w:sz w:val="24"/>
          <w:szCs w:val="24"/>
        </w:rPr>
        <w:t>Исмоилов</w:t>
      </w:r>
      <w:proofErr w:type="spellEnd"/>
      <w:r w:rsidRPr="002B2D6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А.А.</w:t>
      </w:r>
    </w:p>
    <w:p w:rsidR="00563D09" w:rsidRDefault="00563D09" w:rsidP="003741CC">
      <w:pPr>
        <w:tabs>
          <w:tab w:val="left" w:pos="567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63D09">
        <w:rPr>
          <w:rFonts w:ascii="Times New Roman" w:hAnsi="Times New Roman" w:cs="Times New Roman"/>
          <w:b/>
          <w:spacing w:val="-8"/>
          <w:sz w:val="24"/>
          <w:szCs w:val="24"/>
        </w:rPr>
        <w:t xml:space="preserve">ОЦЕНКА РЕЗУЛЬТАТОВ НЕУДОВЛЕТВОРЕННОСТИ ПАЦИЕНТОВ ПРИ ОКАЗАНИИ СТОМАТОЛОГИЧЕСКОЙ ОРТОПЕДИЧЕСКОЙ 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>ПОМОЩИ</w:t>
      </w:r>
      <w:r w:rsidRPr="00563D09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</w:t>
      </w:r>
      <w:r w:rsidRPr="005E462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С ИСПОЛЬЗОВАНИЕМ ДЕНТАЛЬНЫХ ИМПЛАНТАТОВ</w:t>
      </w:r>
    </w:p>
    <w:p w:rsidR="00563D09" w:rsidRPr="005E462C" w:rsidRDefault="00563D09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5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причины неудовлетворенности пациентов при протезировании на дентальных имплантатах.</w:t>
      </w:r>
    </w:p>
    <w:p w:rsidR="00563D09" w:rsidRPr="005E462C" w:rsidRDefault="00563D09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5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850 пациентов с имплантационными протезами, обратившихся в 2017-2020 гг. в стоматологическую клинику «</w:t>
      </w:r>
      <w:r w:rsidRPr="005E46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Smile</w:t>
      </w:r>
      <w:r w:rsidRPr="005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(соответственно по годам 246, 240, 201 и 163) 82 человека (48 женщин и 34 мужчин) предъявляли различные жалобы протетического и имплантационного характера. </w:t>
      </w:r>
      <w:proofErr w:type="gramStart"/>
      <w:r w:rsidRPr="005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этим пациентам в разных </w:t>
      </w:r>
      <w:r w:rsidRPr="005E4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стоматологических учреждениях г. Душанбе были установлены 382 винтовых дентальных имплантата: 218 – на верхней и 164 – на нижней челюстях. </w:t>
      </w:r>
      <w:proofErr w:type="gramEnd"/>
    </w:p>
    <w:p w:rsidR="00563D09" w:rsidRPr="005E462C" w:rsidRDefault="00563D09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E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5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было предъявлено 169 жалоб. Из них наиболее частыми (25,4%) были жалобы на неплотное смыкание зубных рядов, затрудненное пережевывание пищи (18,3%) и эстетические нарушения (8,3%). При этом каждый пациент имел более одной жалобы (в среднем 2 жалобы).</w:t>
      </w:r>
    </w:p>
    <w:p w:rsidR="00563D09" w:rsidRPr="005E462C" w:rsidRDefault="00563D09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5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Длительное использование неправильно изготовленной ортопедической конструкции становится травматическим фактором, приводящим к отторжению дентального имплантата.</w:t>
      </w:r>
    </w:p>
    <w:p w:rsidR="00563D09" w:rsidRPr="005E462C" w:rsidRDefault="00563D09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5E4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протез, дентальный имплантат, ортопедическая конструкция, гигиена полости рта</w:t>
      </w:r>
    </w:p>
    <w:p w:rsidR="00563D09" w:rsidRPr="00563D09" w:rsidRDefault="00563D09" w:rsidP="003741CC">
      <w:pPr>
        <w:tabs>
          <w:tab w:val="left" w:pos="567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563D09" w:rsidRPr="002B2D66" w:rsidRDefault="00563D09" w:rsidP="003741CC">
      <w:pPr>
        <w:tabs>
          <w:tab w:val="left" w:pos="567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 w:rsidRPr="002B2D66">
        <w:rPr>
          <w:rFonts w:ascii="Times New Roman" w:hAnsi="Times New Roman" w:cs="Times New Roman"/>
          <w:b/>
          <w:i/>
          <w:sz w:val="24"/>
          <w:szCs w:val="24"/>
        </w:rPr>
        <w:t>Бадалов</w:t>
      </w:r>
      <w:proofErr w:type="spellEnd"/>
      <w:r w:rsidRPr="002B2D66">
        <w:rPr>
          <w:rFonts w:ascii="Times New Roman" w:hAnsi="Times New Roman" w:cs="Times New Roman"/>
          <w:b/>
          <w:i/>
          <w:sz w:val="24"/>
          <w:szCs w:val="24"/>
        </w:rPr>
        <w:t xml:space="preserve"> Ш.А.</w:t>
      </w:r>
    </w:p>
    <w:p w:rsidR="00563D09" w:rsidRDefault="00563D09" w:rsidP="003741CC">
      <w:pPr>
        <w:tabs>
          <w:tab w:val="left" w:pos="567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D09">
        <w:rPr>
          <w:rFonts w:ascii="Times New Roman" w:hAnsi="Times New Roman" w:cs="Times New Roman"/>
          <w:b/>
          <w:sz w:val="24"/>
          <w:szCs w:val="24"/>
        </w:rPr>
        <w:t>ЛЕЧЕНИЕ ОСЛОЖНЕННОГО НЕФРОЛИТИАЗА У ДЕТЕЙ</w:t>
      </w:r>
    </w:p>
    <w:p w:rsidR="003741CC" w:rsidRPr="00E86640" w:rsidRDefault="003741CC" w:rsidP="003741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4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E866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6640">
        <w:rPr>
          <w:rFonts w:ascii="Times New Roman" w:hAnsi="Times New Roman" w:cs="Times New Roman"/>
          <w:sz w:val="24"/>
          <w:szCs w:val="24"/>
        </w:rPr>
        <w:t>Оптимизация способов хирургического лечения  осложненного нефролитиаза у детей.</w:t>
      </w:r>
    </w:p>
    <w:p w:rsidR="003741CC" w:rsidRDefault="003741CC" w:rsidP="003741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40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E86640">
        <w:rPr>
          <w:rFonts w:ascii="Times New Roman" w:hAnsi="Times New Roman" w:cs="Times New Roman"/>
          <w:sz w:val="24"/>
          <w:szCs w:val="24"/>
        </w:rPr>
        <w:t xml:space="preserve"> Анализированы </w:t>
      </w:r>
      <w:r>
        <w:rPr>
          <w:rStyle w:val="tooltip"/>
          <w:rFonts w:ascii="Times New Roman" w:hAnsi="Times New Roman" w:cs="Times New Roman"/>
          <w:sz w:val="24"/>
          <w:szCs w:val="24"/>
          <w:shd w:val="clear" w:color="auto" w:fill="FDFDFD"/>
        </w:rPr>
        <w:t xml:space="preserve">результаты лечения </w:t>
      </w:r>
      <w:r w:rsidRPr="00E86640">
        <w:rPr>
          <w:rFonts w:ascii="Times New Roman" w:hAnsi="Times New Roman" w:cs="Times New Roman"/>
          <w:sz w:val="24"/>
          <w:szCs w:val="24"/>
        </w:rPr>
        <w:t>115 пациентов с осложненными видами нефролитиаза</w:t>
      </w:r>
      <w:r>
        <w:rPr>
          <w:rFonts w:ascii="Times New Roman" w:hAnsi="Times New Roman" w:cs="Times New Roman"/>
          <w:sz w:val="24"/>
          <w:szCs w:val="24"/>
        </w:rPr>
        <w:t>, разделенных на 2 группы:</w:t>
      </w:r>
      <w:r w:rsidRPr="00E86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640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E86640">
        <w:rPr>
          <w:rFonts w:ascii="Times New Roman" w:hAnsi="Times New Roman" w:cs="Times New Roman"/>
          <w:sz w:val="24"/>
          <w:szCs w:val="24"/>
        </w:rPr>
        <w:t xml:space="preserve"> - 84 (73,04%) и сравнения - 31 (26,9%). 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колебался </w:t>
      </w:r>
      <w:r w:rsidRPr="00E86640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640">
        <w:rPr>
          <w:rFonts w:ascii="Times New Roman" w:hAnsi="Times New Roman" w:cs="Times New Roman"/>
          <w:sz w:val="24"/>
          <w:szCs w:val="24"/>
        </w:rPr>
        <w:t xml:space="preserve">года до 17 лет. </w:t>
      </w:r>
    </w:p>
    <w:p w:rsidR="003741CC" w:rsidRPr="00E86640" w:rsidRDefault="003741CC" w:rsidP="003741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40">
        <w:rPr>
          <w:rFonts w:ascii="Times New Roman" w:hAnsi="Times New Roman" w:cs="Times New Roman"/>
          <w:sz w:val="24"/>
          <w:szCs w:val="24"/>
        </w:rPr>
        <w:t xml:space="preserve">Для объективной оценки степени тяжести нефролитиаза у детей учитывались данные </w:t>
      </w:r>
      <w:proofErr w:type="spellStart"/>
      <w:r w:rsidRPr="00E86640">
        <w:rPr>
          <w:rFonts w:ascii="Times New Roman" w:hAnsi="Times New Roman" w:cs="Times New Roman"/>
          <w:sz w:val="24"/>
          <w:szCs w:val="24"/>
        </w:rPr>
        <w:t>рентгенолучевой</w:t>
      </w:r>
      <w:proofErr w:type="spellEnd"/>
      <w:r w:rsidRPr="00E86640">
        <w:rPr>
          <w:rFonts w:ascii="Times New Roman" w:hAnsi="Times New Roman" w:cs="Times New Roman"/>
          <w:sz w:val="24"/>
          <w:szCs w:val="24"/>
        </w:rPr>
        <w:t xml:space="preserve"> диагностики (УЗИ, обзорная рентгенография, экскреторная урография, КТ и МРТ). </w:t>
      </w:r>
      <w:r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Pr="00E86640">
        <w:rPr>
          <w:rFonts w:ascii="Times New Roman" w:hAnsi="Times New Roman" w:cs="Times New Roman"/>
          <w:sz w:val="24"/>
          <w:szCs w:val="24"/>
        </w:rPr>
        <w:t>исследования почечного кровообращения (</w:t>
      </w:r>
      <w:proofErr w:type="gramStart"/>
      <w:r w:rsidRPr="00E86640">
        <w:rPr>
          <w:rFonts w:ascii="Times New Roman" w:hAnsi="Times New Roman" w:cs="Times New Roman"/>
          <w:sz w:val="24"/>
          <w:szCs w:val="24"/>
        </w:rPr>
        <w:t>допплеров</w:t>
      </w:r>
      <w:r>
        <w:rPr>
          <w:rFonts w:ascii="Times New Roman" w:hAnsi="Times New Roman" w:cs="Times New Roman"/>
          <w:sz w:val="24"/>
          <w:szCs w:val="24"/>
        </w:rPr>
        <w:t>ск</w:t>
      </w:r>
      <w:r w:rsidRPr="00E86640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E86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40">
        <w:rPr>
          <w:rFonts w:ascii="Times New Roman" w:hAnsi="Times New Roman" w:cs="Times New Roman"/>
          <w:sz w:val="24"/>
          <w:szCs w:val="24"/>
        </w:rPr>
        <w:t>сонография</w:t>
      </w:r>
      <w:proofErr w:type="spellEnd"/>
      <w:r w:rsidRPr="00E86640">
        <w:rPr>
          <w:rFonts w:ascii="Times New Roman" w:hAnsi="Times New Roman" w:cs="Times New Roman"/>
          <w:sz w:val="24"/>
          <w:szCs w:val="24"/>
        </w:rPr>
        <w:t>,), скорост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6640">
        <w:rPr>
          <w:rFonts w:ascii="Times New Roman" w:hAnsi="Times New Roman" w:cs="Times New Roman"/>
          <w:sz w:val="24"/>
          <w:szCs w:val="24"/>
        </w:rPr>
        <w:t xml:space="preserve"> клубочковой фильтрации (тест </w:t>
      </w:r>
      <w:proofErr w:type="spellStart"/>
      <w:r w:rsidRPr="00E86640">
        <w:rPr>
          <w:rFonts w:ascii="Times New Roman" w:hAnsi="Times New Roman" w:cs="Times New Roman"/>
          <w:sz w:val="24"/>
          <w:szCs w:val="24"/>
        </w:rPr>
        <w:t>Реберга-Тареева</w:t>
      </w:r>
      <w:proofErr w:type="spellEnd"/>
      <w:r w:rsidRPr="00E86640">
        <w:rPr>
          <w:rFonts w:ascii="Times New Roman" w:hAnsi="Times New Roman" w:cs="Times New Roman"/>
          <w:sz w:val="24"/>
          <w:szCs w:val="24"/>
        </w:rPr>
        <w:t xml:space="preserve">), (CFL) по формуле </w:t>
      </w:r>
      <w:proofErr w:type="spellStart"/>
      <w:r w:rsidRPr="00E86640">
        <w:rPr>
          <w:rFonts w:ascii="Times New Roman" w:hAnsi="Times New Roman" w:cs="Times New Roman"/>
          <w:sz w:val="24"/>
          <w:szCs w:val="24"/>
        </w:rPr>
        <w:t>Кунахана-Барратт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86640">
        <w:rPr>
          <w:rFonts w:ascii="Times New Roman" w:hAnsi="Times New Roman" w:cs="Times New Roman"/>
          <w:sz w:val="24"/>
          <w:szCs w:val="24"/>
        </w:rPr>
        <w:t>.</w:t>
      </w:r>
    </w:p>
    <w:p w:rsidR="003741CC" w:rsidRPr="00E86640" w:rsidRDefault="003741CC" w:rsidP="003741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40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E86640">
        <w:rPr>
          <w:rFonts w:ascii="Times New Roman" w:hAnsi="Times New Roman" w:cs="Times New Roman"/>
          <w:sz w:val="24"/>
          <w:szCs w:val="24"/>
        </w:rPr>
        <w:t xml:space="preserve"> Хирургические методы лечения осложненного нефролитиаза разделены на три части: метод малой хирургии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6640">
        <w:rPr>
          <w:rFonts w:ascii="Times New Roman" w:hAnsi="Times New Roman" w:cs="Times New Roman"/>
          <w:sz w:val="24"/>
          <w:szCs w:val="24"/>
        </w:rPr>
        <w:t xml:space="preserve"> или паллиативный, радикальный и метод реконструктивно–пластической хирургии. Метод малой хирургии проведен у 20 (17,3%) из 115 детей, как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6640">
        <w:rPr>
          <w:rFonts w:ascii="Times New Roman" w:hAnsi="Times New Roman" w:cs="Times New Roman"/>
          <w:sz w:val="24"/>
          <w:szCs w:val="24"/>
        </w:rPr>
        <w:t xml:space="preserve"> к радикальной и реконструктивно-пластической </w:t>
      </w:r>
      <w:r>
        <w:rPr>
          <w:rFonts w:ascii="Times New Roman" w:hAnsi="Times New Roman" w:cs="Times New Roman"/>
          <w:sz w:val="24"/>
          <w:szCs w:val="24"/>
        </w:rPr>
        <w:t>операции</w:t>
      </w:r>
      <w:r w:rsidRPr="00E86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6640">
        <w:rPr>
          <w:rFonts w:ascii="Times New Roman" w:hAnsi="Times New Roman" w:cs="Times New Roman"/>
          <w:sz w:val="24"/>
          <w:szCs w:val="24"/>
        </w:rPr>
        <w:t>адикальн</w:t>
      </w:r>
      <w:r>
        <w:rPr>
          <w:rFonts w:ascii="Times New Roman" w:hAnsi="Times New Roman" w:cs="Times New Roman"/>
          <w:sz w:val="24"/>
          <w:szCs w:val="24"/>
        </w:rPr>
        <w:t>ые способы</w:t>
      </w:r>
      <w:r w:rsidRPr="00E86640">
        <w:rPr>
          <w:rFonts w:ascii="Times New Roman" w:hAnsi="Times New Roman" w:cs="Times New Roman"/>
          <w:sz w:val="24"/>
          <w:szCs w:val="24"/>
        </w:rPr>
        <w:t xml:space="preserve"> хирургии включ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E86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40">
        <w:rPr>
          <w:rFonts w:ascii="Times New Roman" w:hAnsi="Times New Roman" w:cs="Times New Roman"/>
          <w:sz w:val="24"/>
          <w:szCs w:val="24"/>
        </w:rPr>
        <w:t>пиелолитотоми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8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6640">
        <w:rPr>
          <w:rFonts w:ascii="Times New Roman" w:hAnsi="Times New Roman" w:cs="Times New Roman"/>
          <w:sz w:val="24"/>
          <w:szCs w:val="24"/>
        </w:rPr>
        <w:t xml:space="preserve"> 32 (27,8%), </w:t>
      </w:r>
      <w:proofErr w:type="spellStart"/>
      <w:r w:rsidRPr="00E86640">
        <w:rPr>
          <w:rFonts w:ascii="Times New Roman" w:hAnsi="Times New Roman" w:cs="Times New Roman"/>
          <w:sz w:val="24"/>
          <w:szCs w:val="24"/>
        </w:rPr>
        <w:t>нефролитостоми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86640">
        <w:rPr>
          <w:rFonts w:ascii="Times New Roman" w:hAnsi="Times New Roman" w:cs="Times New Roman"/>
          <w:sz w:val="24"/>
          <w:szCs w:val="24"/>
        </w:rPr>
        <w:t xml:space="preserve"> - 22 (19,1%), перкутанн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86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40">
        <w:rPr>
          <w:rFonts w:ascii="Times New Roman" w:hAnsi="Times New Roman" w:cs="Times New Roman"/>
          <w:sz w:val="24"/>
          <w:szCs w:val="24"/>
        </w:rPr>
        <w:t>нефролитотрипси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86640">
        <w:rPr>
          <w:rFonts w:ascii="Times New Roman" w:hAnsi="Times New Roman" w:cs="Times New Roman"/>
          <w:sz w:val="24"/>
          <w:szCs w:val="24"/>
        </w:rPr>
        <w:t xml:space="preserve"> - 25 (21,7%).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6640">
        <w:rPr>
          <w:rFonts w:ascii="Times New Roman" w:hAnsi="Times New Roman" w:cs="Times New Roman"/>
          <w:sz w:val="24"/>
          <w:szCs w:val="24"/>
        </w:rPr>
        <w:t>еконструктивно–пластическ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86640">
        <w:rPr>
          <w:rFonts w:ascii="Times New Roman" w:hAnsi="Times New Roman" w:cs="Times New Roman"/>
          <w:sz w:val="24"/>
          <w:szCs w:val="24"/>
        </w:rPr>
        <w:t xml:space="preserve"> хирурги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86640">
        <w:rPr>
          <w:rFonts w:ascii="Times New Roman" w:hAnsi="Times New Roman" w:cs="Times New Roman"/>
          <w:sz w:val="24"/>
          <w:szCs w:val="24"/>
        </w:rPr>
        <w:t xml:space="preserve"> в основном </w:t>
      </w:r>
      <w:r>
        <w:rPr>
          <w:rFonts w:ascii="Times New Roman" w:hAnsi="Times New Roman" w:cs="Times New Roman"/>
          <w:sz w:val="24"/>
          <w:szCs w:val="24"/>
        </w:rPr>
        <w:t>заключалась в проведении</w:t>
      </w:r>
      <w:r w:rsidRPr="00E86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40">
        <w:rPr>
          <w:rFonts w:ascii="Times New Roman" w:hAnsi="Times New Roman" w:cs="Times New Roman"/>
          <w:sz w:val="24"/>
          <w:szCs w:val="24"/>
        </w:rPr>
        <w:t>внутрипочечной</w:t>
      </w:r>
      <w:proofErr w:type="spellEnd"/>
      <w:r w:rsidRPr="00E86640">
        <w:rPr>
          <w:rFonts w:ascii="Times New Roman" w:hAnsi="Times New Roman" w:cs="Times New Roman"/>
          <w:sz w:val="24"/>
          <w:szCs w:val="24"/>
        </w:rPr>
        <w:t xml:space="preserve"> пластики шейки большой чашечки – 16 (13,9%). </w:t>
      </w:r>
    </w:p>
    <w:p w:rsidR="003741CC" w:rsidRPr="00E86640" w:rsidRDefault="003741CC" w:rsidP="003741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40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E86640">
        <w:rPr>
          <w:rFonts w:ascii="Times New Roman" w:hAnsi="Times New Roman" w:cs="Times New Roman"/>
          <w:sz w:val="24"/>
          <w:szCs w:val="24"/>
        </w:rPr>
        <w:t xml:space="preserve">Единого </w:t>
      </w:r>
      <w:proofErr w:type="gramStart"/>
      <w:r w:rsidRPr="00E86640">
        <w:rPr>
          <w:rFonts w:ascii="Times New Roman" w:hAnsi="Times New Roman" w:cs="Times New Roman"/>
          <w:sz w:val="24"/>
          <w:szCs w:val="24"/>
        </w:rPr>
        <w:t>похода</w:t>
      </w:r>
      <w:proofErr w:type="gramEnd"/>
      <w:r w:rsidRPr="00E86640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86640">
        <w:rPr>
          <w:rFonts w:ascii="Times New Roman" w:hAnsi="Times New Roman" w:cs="Times New Roman"/>
          <w:sz w:val="24"/>
          <w:szCs w:val="24"/>
        </w:rPr>
        <w:t>оперативно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86640">
        <w:rPr>
          <w:rFonts w:ascii="Times New Roman" w:hAnsi="Times New Roman" w:cs="Times New Roman"/>
          <w:sz w:val="24"/>
          <w:szCs w:val="24"/>
        </w:rPr>
        <w:t>, так и консервативно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86640">
        <w:rPr>
          <w:rFonts w:ascii="Times New Roman" w:hAnsi="Times New Roman" w:cs="Times New Roman"/>
          <w:sz w:val="24"/>
          <w:szCs w:val="24"/>
        </w:rPr>
        <w:t xml:space="preserve"> лечени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86640">
        <w:rPr>
          <w:rFonts w:ascii="Times New Roman" w:hAnsi="Times New Roman" w:cs="Times New Roman"/>
          <w:sz w:val="24"/>
          <w:szCs w:val="24"/>
        </w:rPr>
        <w:t xml:space="preserve"> при осложненном нефролитиазе нет.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86640">
        <w:rPr>
          <w:rFonts w:ascii="Times New Roman" w:hAnsi="Times New Roman" w:cs="Times New Roman"/>
          <w:sz w:val="24"/>
          <w:szCs w:val="24"/>
        </w:rPr>
        <w:t>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6640">
        <w:rPr>
          <w:rFonts w:ascii="Times New Roman" w:hAnsi="Times New Roman" w:cs="Times New Roman"/>
          <w:sz w:val="24"/>
          <w:szCs w:val="24"/>
        </w:rPr>
        <w:t xml:space="preserve"> детей с осложненным нефролитиазом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6640">
        <w:rPr>
          <w:rFonts w:ascii="Times New Roman" w:hAnsi="Times New Roman" w:cs="Times New Roman"/>
          <w:sz w:val="24"/>
          <w:szCs w:val="24"/>
        </w:rPr>
        <w:t xml:space="preserve"> быть индивидуальны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6640">
        <w:rPr>
          <w:rFonts w:ascii="Times New Roman" w:hAnsi="Times New Roman" w:cs="Times New Roman"/>
          <w:sz w:val="24"/>
          <w:szCs w:val="24"/>
        </w:rPr>
        <w:t xml:space="preserve"> в зависимости от вида осложнений, степени нарушений функции почек, степени гидронефроза, активности воспалительного процесса.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6640">
        <w:rPr>
          <w:rFonts w:ascii="Times New Roman" w:hAnsi="Times New Roman" w:cs="Times New Roman"/>
          <w:sz w:val="24"/>
          <w:szCs w:val="24"/>
        </w:rPr>
        <w:t xml:space="preserve">войное дренирование чашечно-лоханочной системы (ЧЛС) и </w:t>
      </w:r>
      <w:proofErr w:type="spellStart"/>
      <w:r w:rsidRPr="00E86640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Pr="00E86640">
        <w:rPr>
          <w:rFonts w:ascii="Times New Roman" w:hAnsi="Times New Roman" w:cs="Times New Roman"/>
          <w:sz w:val="24"/>
          <w:szCs w:val="24"/>
        </w:rPr>
        <w:t xml:space="preserve"> после операции да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E86640">
        <w:rPr>
          <w:rFonts w:ascii="Times New Roman" w:hAnsi="Times New Roman" w:cs="Times New Roman"/>
          <w:sz w:val="24"/>
          <w:szCs w:val="24"/>
        </w:rPr>
        <w:t xml:space="preserve"> хорошие результаты. </w:t>
      </w:r>
    </w:p>
    <w:p w:rsidR="003741CC" w:rsidRPr="00E86640" w:rsidRDefault="003741CC" w:rsidP="003741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40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proofErr w:type="gramStart"/>
      <w:r w:rsidRPr="00E8664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E86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64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86640">
        <w:rPr>
          <w:rFonts w:ascii="Times New Roman" w:hAnsi="Times New Roman" w:cs="Times New Roman"/>
          <w:i/>
          <w:sz w:val="24"/>
          <w:szCs w:val="24"/>
        </w:rPr>
        <w:t>очки, нефролитиаз, двойное дренирование, осложнение, дети</w:t>
      </w:r>
      <w:r w:rsidRPr="00E86640">
        <w:rPr>
          <w:rFonts w:ascii="Times New Roman" w:hAnsi="Times New Roman" w:cs="Times New Roman"/>
          <w:sz w:val="24"/>
          <w:szCs w:val="24"/>
        </w:rPr>
        <w:t>.</w:t>
      </w:r>
    </w:p>
    <w:p w:rsidR="00563D09" w:rsidRPr="00563D09" w:rsidRDefault="00563D09" w:rsidP="003741CC">
      <w:pPr>
        <w:tabs>
          <w:tab w:val="left" w:pos="567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63D09" w:rsidRPr="001B074E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B074E">
        <w:rPr>
          <w:rFonts w:ascii="Times New Roman" w:hAnsi="Times New Roman" w:cs="Times New Roman"/>
          <w:b/>
          <w:i/>
          <w:sz w:val="24"/>
          <w:szCs w:val="24"/>
        </w:rPr>
        <w:t>Гаибов</w:t>
      </w:r>
      <w:proofErr w:type="spellEnd"/>
      <w:r w:rsidRPr="001B074E">
        <w:rPr>
          <w:rFonts w:ascii="Times New Roman" w:hAnsi="Times New Roman" w:cs="Times New Roman"/>
          <w:b/>
          <w:i/>
          <w:sz w:val="24"/>
          <w:szCs w:val="24"/>
        </w:rPr>
        <w:t xml:space="preserve"> А.Г., </w:t>
      </w:r>
      <w:proofErr w:type="spellStart"/>
      <w:r w:rsidRPr="001B074E">
        <w:rPr>
          <w:rFonts w:ascii="Times New Roman" w:hAnsi="Times New Roman" w:cs="Times New Roman"/>
          <w:b/>
          <w:i/>
          <w:sz w:val="24"/>
          <w:szCs w:val="24"/>
        </w:rPr>
        <w:t>Шодихон</w:t>
      </w:r>
      <w:proofErr w:type="spellEnd"/>
      <w:r w:rsidRPr="001B0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074E">
        <w:rPr>
          <w:rFonts w:ascii="Times New Roman" w:hAnsi="Times New Roman" w:cs="Times New Roman"/>
          <w:b/>
          <w:i/>
          <w:sz w:val="24"/>
          <w:szCs w:val="24"/>
        </w:rPr>
        <w:t>Джамшед</w:t>
      </w:r>
      <w:proofErr w:type="spellEnd"/>
      <w:r w:rsidRPr="001B074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B074E">
        <w:rPr>
          <w:rFonts w:ascii="Times New Roman" w:hAnsi="Times New Roman" w:cs="Times New Roman"/>
          <w:b/>
          <w:i/>
          <w:sz w:val="24"/>
          <w:szCs w:val="24"/>
        </w:rPr>
        <w:t>Гозиев</w:t>
      </w:r>
      <w:proofErr w:type="spellEnd"/>
      <w:r w:rsidRPr="001B0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074E">
        <w:rPr>
          <w:rFonts w:ascii="Times New Roman" w:hAnsi="Times New Roman" w:cs="Times New Roman"/>
          <w:b/>
          <w:i/>
          <w:sz w:val="24"/>
          <w:szCs w:val="24"/>
        </w:rPr>
        <w:t>Дж.Г</w:t>
      </w:r>
      <w:proofErr w:type="spellEnd"/>
      <w:r w:rsidRPr="001B074E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1B074E">
        <w:rPr>
          <w:rFonts w:ascii="Times New Roman" w:hAnsi="Times New Roman" w:cs="Times New Roman"/>
          <w:b/>
          <w:i/>
          <w:sz w:val="24"/>
          <w:szCs w:val="24"/>
        </w:rPr>
        <w:t>Искандарова</w:t>
      </w:r>
      <w:proofErr w:type="spellEnd"/>
      <w:r w:rsidRPr="001B074E">
        <w:rPr>
          <w:rFonts w:ascii="Times New Roman" w:hAnsi="Times New Roman" w:cs="Times New Roman"/>
          <w:b/>
          <w:i/>
          <w:sz w:val="24"/>
          <w:szCs w:val="24"/>
        </w:rPr>
        <w:t xml:space="preserve"> М.Х.</w:t>
      </w:r>
    </w:p>
    <w:p w:rsidR="00563D09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3741CC">
        <w:rPr>
          <w:rFonts w:ascii="Times New Roman" w:hAnsi="Times New Roman" w:cs="Times New Roman"/>
          <w:b/>
          <w:sz w:val="24"/>
          <w:szCs w:val="24"/>
        </w:rPr>
        <w:t>НЕКОТОРЫЕ АСПЕКТЫ НОРМАТИВНО-ПРАВО</w:t>
      </w:r>
      <w:r w:rsidRPr="003741CC">
        <w:rPr>
          <w:rFonts w:ascii="Times New Roman" w:hAnsi="Times New Roman" w:cs="Times New Roman"/>
          <w:b/>
          <w:sz w:val="24"/>
          <w:szCs w:val="24"/>
          <w:lang w:val="tg-Cyrl-TJ"/>
        </w:rPr>
        <w:t>ВО</w:t>
      </w:r>
      <w:r w:rsidRPr="003741CC">
        <w:rPr>
          <w:rFonts w:ascii="Times New Roman" w:hAnsi="Times New Roman" w:cs="Times New Roman"/>
          <w:b/>
          <w:sz w:val="24"/>
          <w:szCs w:val="24"/>
        </w:rPr>
        <w:t>ГО РЕГУЛИРОВАНИЯ В СФЕРЕ  СОЦИАЛЬНОЙ ЗАЩИТЫ ИНВАЛИДОВ В ТАДЖИКИСТАНЕ</w:t>
      </w:r>
      <w:r w:rsidRPr="003741CC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 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41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141941">
        <w:rPr>
          <w:rFonts w:ascii="Times New Roman" w:hAnsi="Times New Roman" w:cs="Times New Roman"/>
          <w:sz w:val="24"/>
          <w:szCs w:val="24"/>
        </w:rPr>
        <w:t xml:space="preserve">Материалы  международных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141941">
        <w:rPr>
          <w:rFonts w:ascii="Times New Roman" w:hAnsi="Times New Roman" w:cs="Times New Roman"/>
          <w:sz w:val="24"/>
          <w:szCs w:val="24"/>
        </w:rPr>
        <w:t xml:space="preserve">Уполномоченного по правам человека в Таджикистане, результаты социологических исследований, публикации неправительственных организаций, занимающихся  зашитой прав инвалидов. </w:t>
      </w:r>
    </w:p>
    <w:p w:rsidR="003741CC" w:rsidRPr="00141941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941">
        <w:rPr>
          <w:rFonts w:ascii="Times New Roman" w:hAnsi="Times New Roman" w:cs="Times New Roman"/>
          <w:sz w:val="24"/>
          <w:szCs w:val="24"/>
        </w:rPr>
        <w:t>В проведении исследований применялись анализ и обобщение официальных документов,  сравнительный,   формально-юридический, а также  иные методы познания.</w:t>
      </w:r>
    </w:p>
    <w:p w:rsidR="003741CC" w:rsidRPr="00141941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41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141941">
        <w:rPr>
          <w:rFonts w:ascii="Times New Roman" w:hAnsi="Times New Roman" w:cs="Times New Roman"/>
          <w:sz w:val="24"/>
          <w:szCs w:val="24"/>
        </w:rPr>
        <w:t>«Конвенции о правах инвалидов» ООН, подписан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419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41941">
        <w:rPr>
          <w:rFonts w:ascii="Times New Roman" w:hAnsi="Times New Roman" w:cs="Times New Roman"/>
          <w:sz w:val="24"/>
          <w:szCs w:val="24"/>
        </w:rPr>
        <w:t xml:space="preserve"> Таджикистаном, признает важность доступност</w:t>
      </w:r>
      <w:r>
        <w:rPr>
          <w:rFonts w:ascii="Times New Roman" w:hAnsi="Times New Roman" w:cs="Times New Roman"/>
          <w:sz w:val="24"/>
          <w:szCs w:val="24"/>
        </w:rPr>
        <w:t>и инвалидов</w:t>
      </w:r>
      <w:r w:rsidRPr="00141941">
        <w:rPr>
          <w:rFonts w:ascii="Times New Roman" w:hAnsi="Times New Roman" w:cs="Times New Roman"/>
          <w:sz w:val="24"/>
          <w:szCs w:val="24"/>
        </w:rPr>
        <w:t xml:space="preserve"> ко всем благам и правам, предоставляемым обществом своим свободным гражданам, в </w:t>
      </w:r>
      <w:proofErr w:type="spellStart"/>
      <w:r w:rsidRPr="0014194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1941">
        <w:rPr>
          <w:rFonts w:ascii="Times New Roman" w:hAnsi="Times New Roman" w:cs="Times New Roman"/>
          <w:sz w:val="24"/>
          <w:szCs w:val="24"/>
        </w:rPr>
        <w:t xml:space="preserve">. услугам здравоохранения, образования, </w:t>
      </w:r>
      <w:r w:rsidRPr="00141941">
        <w:rPr>
          <w:rFonts w:ascii="Times New Roman" w:hAnsi="Times New Roman" w:cs="Times New Roman"/>
          <w:sz w:val="24"/>
          <w:szCs w:val="24"/>
        </w:rPr>
        <w:lastRenderedPageBreak/>
        <w:t xml:space="preserve">занятости, информации и связи. </w:t>
      </w:r>
      <w:r>
        <w:rPr>
          <w:rFonts w:ascii="Times New Roman" w:hAnsi="Times New Roman" w:cs="Times New Roman"/>
          <w:sz w:val="24"/>
          <w:szCs w:val="24"/>
        </w:rPr>
        <w:t>Следует р</w:t>
      </w:r>
      <w:r w:rsidRPr="00141941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141941">
        <w:rPr>
          <w:rFonts w:ascii="Times New Roman" w:hAnsi="Times New Roman" w:cs="Times New Roman"/>
          <w:sz w:val="24"/>
          <w:szCs w:val="24"/>
        </w:rPr>
        <w:t xml:space="preserve"> и совершенствова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41941">
        <w:rPr>
          <w:rFonts w:ascii="Times New Roman" w:hAnsi="Times New Roman" w:cs="Times New Roman"/>
          <w:sz w:val="24"/>
          <w:szCs w:val="24"/>
        </w:rPr>
        <w:t xml:space="preserve"> социально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1941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41941">
        <w:rPr>
          <w:rFonts w:ascii="Times New Roman" w:hAnsi="Times New Roman" w:cs="Times New Roman"/>
          <w:sz w:val="24"/>
          <w:szCs w:val="24"/>
        </w:rPr>
        <w:t xml:space="preserve"> страны в соответствии с определенным эталоном регулирования общественных отношений в социальной сфере, </w:t>
      </w:r>
      <w:r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Pr="00141941">
        <w:rPr>
          <w:rFonts w:ascii="Times New Roman" w:hAnsi="Times New Roman" w:cs="Times New Roman"/>
          <w:sz w:val="24"/>
          <w:szCs w:val="24"/>
        </w:rPr>
        <w:t>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1941">
        <w:rPr>
          <w:rFonts w:ascii="Times New Roman" w:hAnsi="Times New Roman" w:cs="Times New Roman"/>
          <w:sz w:val="24"/>
          <w:szCs w:val="24"/>
        </w:rPr>
        <w:t xml:space="preserve"> соучасти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1941">
        <w:rPr>
          <w:rFonts w:ascii="Times New Roman" w:hAnsi="Times New Roman" w:cs="Times New Roman"/>
          <w:sz w:val="24"/>
          <w:szCs w:val="24"/>
        </w:rPr>
        <w:t xml:space="preserve"> государства в решении глобальных </w:t>
      </w:r>
      <w:proofErr w:type="gramStart"/>
      <w:r w:rsidRPr="00141941">
        <w:rPr>
          <w:rFonts w:ascii="Times New Roman" w:hAnsi="Times New Roman" w:cs="Times New Roman"/>
          <w:sz w:val="24"/>
          <w:szCs w:val="24"/>
        </w:rPr>
        <w:t>медико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1941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141941">
        <w:rPr>
          <w:rFonts w:ascii="Times New Roman" w:hAnsi="Times New Roman" w:cs="Times New Roman"/>
          <w:sz w:val="24"/>
          <w:szCs w:val="24"/>
        </w:rPr>
        <w:t xml:space="preserve">  проблем и 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1941">
        <w:rPr>
          <w:rFonts w:ascii="Times New Roman" w:hAnsi="Times New Roman" w:cs="Times New Roman"/>
          <w:sz w:val="24"/>
          <w:szCs w:val="24"/>
        </w:rPr>
        <w:t xml:space="preserve"> прав уязвимых слоев общества. Расширение  прав  и возможностей  инвалидов  позволяет им получать соответствующее образование,  лучше управлять  своим  здоровьем,  сократить затраты на оказание медико-санитарной помощи, в </w:t>
      </w:r>
      <w:proofErr w:type="spellStart"/>
      <w:r w:rsidRPr="0014194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1941">
        <w:rPr>
          <w:rFonts w:ascii="Times New Roman" w:hAnsi="Times New Roman" w:cs="Times New Roman"/>
          <w:sz w:val="24"/>
          <w:szCs w:val="24"/>
        </w:rPr>
        <w:t>. реабилитаци</w:t>
      </w:r>
      <w:r>
        <w:rPr>
          <w:rFonts w:ascii="Times New Roman" w:hAnsi="Times New Roman" w:cs="Times New Roman"/>
          <w:sz w:val="24"/>
          <w:szCs w:val="24"/>
        </w:rPr>
        <w:t>ю.</w:t>
      </w:r>
      <w:r w:rsidRPr="001419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41">
        <w:rPr>
          <w:rFonts w:ascii="Times New Roman" w:hAnsi="Times New Roman" w:cs="Times New Roman"/>
          <w:b/>
          <w:sz w:val="24"/>
          <w:szCs w:val="24"/>
        </w:rPr>
        <w:t xml:space="preserve">  Заключение. </w:t>
      </w:r>
      <w:r w:rsidRPr="00141941">
        <w:rPr>
          <w:rFonts w:ascii="Times New Roman" w:hAnsi="Times New Roman" w:cs="Times New Roman"/>
          <w:sz w:val="24"/>
          <w:szCs w:val="24"/>
        </w:rPr>
        <w:t>Правительством  страны  на протяжении последн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1941">
        <w:rPr>
          <w:rFonts w:ascii="Times New Roman" w:hAnsi="Times New Roman" w:cs="Times New Roman"/>
          <w:sz w:val="24"/>
          <w:szCs w:val="24"/>
        </w:rPr>
        <w:t>х лет  ведется планомерная  работа по совершенствованию законодательств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141941">
        <w:rPr>
          <w:rFonts w:ascii="Times New Roman" w:hAnsi="Times New Roman" w:cs="Times New Roman"/>
          <w:sz w:val="24"/>
          <w:szCs w:val="24"/>
        </w:rPr>
        <w:t xml:space="preserve"> направленная  на улучшение положения и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1941">
        <w:rPr>
          <w:rFonts w:ascii="Times New Roman" w:hAnsi="Times New Roman" w:cs="Times New Roman"/>
          <w:sz w:val="24"/>
          <w:szCs w:val="24"/>
        </w:rPr>
        <w:t xml:space="preserve"> жизни инвалидов. В ближайшие годы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141941">
        <w:rPr>
          <w:rFonts w:ascii="Times New Roman" w:hAnsi="Times New Roman" w:cs="Times New Roman"/>
          <w:sz w:val="24"/>
          <w:szCs w:val="24"/>
        </w:rPr>
        <w:t xml:space="preserve"> поэтапно  внести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41941">
        <w:rPr>
          <w:rFonts w:ascii="Times New Roman" w:hAnsi="Times New Roman" w:cs="Times New Roman"/>
          <w:sz w:val="24"/>
          <w:szCs w:val="24"/>
        </w:rPr>
        <w:t xml:space="preserve">  в ряд законов и нормативно правовых актов.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6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Ключевые слова:  </w:t>
      </w:r>
      <w:r w:rsidRPr="00ED7600">
        <w:rPr>
          <w:rFonts w:ascii="Times New Roman" w:hAnsi="Times New Roman" w:cs="Times New Roman"/>
          <w:i/>
          <w:iCs/>
          <w:sz w:val="24"/>
          <w:szCs w:val="24"/>
        </w:rPr>
        <w:t>инвалидность, нормативно-правовые акты, социальная защита,  Конвенция о правах инвалидов,  Таджикистан</w:t>
      </w: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D09" w:rsidRPr="003B025E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spellStart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Гуломова</w:t>
      </w:r>
      <w:proofErr w:type="spellEnd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М.О., </w:t>
      </w:r>
      <w:proofErr w:type="spellStart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Давлятова</w:t>
      </w:r>
      <w:proofErr w:type="spellEnd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Д.Д., </w:t>
      </w:r>
      <w:proofErr w:type="spellStart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Кабиров</w:t>
      </w:r>
      <w:proofErr w:type="spellEnd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К.М., </w:t>
      </w:r>
      <w:proofErr w:type="spellStart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Нажмидинова</w:t>
      </w:r>
      <w:proofErr w:type="spellEnd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К.И., </w:t>
      </w:r>
      <w:proofErr w:type="spellStart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Салимова</w:t>
      </w:r>
      <w:proofErr w:type="spellEnd"/>
      <w:r w:rsidRPr="003B02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М.Д.</w:t>
      </w:r>
    </w:p>
    <w:p w:rsidR="00605B56" w:rsidRDefault="003741CC" w:rsidP="003741CC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1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ПРОФИЛАКТИЧЕСКИЕ ОСМОТРЫ ПОДРОСТКОВ В ПРАКТИКЕ СЕМЕЙНОГО ВРАЧА</w:t>
      </w:r>
    </w:p>
    <w:p w:rsidR="003741CC" w:rsidRPr="00EE513D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51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 исследования. </w:t>
      </w:r>
      <w:r w:rsidRPr="00EE513D">
        <w:rPr>
          <w:rFonts w:ascii="Times New Roman" w:hAnsi="Times New Roman" w:cs="Times New Roman"/>
          <w:sz w:val="24"/>
          <w:szCs w:val="24"/>
        </w:rPr>
        <w:t>Оценка эффективности профилактической работы среди подростков Городского центра здоровья №1 (ГЦЗ №1) г. Душанбе.</w:t>
      </w:r>
    </w:p>
    <w:p w:rsidR="003741CC" w:rsidRPr="00EE513D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Материал и методы. </w:t>
      </w:r>
      <w:r w:rsidRPr="00EE513D">
        <w:rPr>
          <w:rFonts w:ascii="Times New Roman" w:hAnsi="Times New Roman" w:cs="Times New Roman"/>
          <w:sz w:val="24"/>
          <w:szCs w:val="24"/>
        </w:rPr>
        <w:t>Анализ отчетно-учетной документации работы с подростками за 2019 год ГЦЗ №1 г. Душанбе.</w:t>
      </w:r>
    </w:p>
    <w:p w:rsidR="003741CC" w:rsidRPr="00EE513D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Результаты. </w:t>
      </w:r>
      <w:r w:rsidRPr="00EE5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Заболеваемость среди мальчиков </w:t>
      </w:r>
      <w:r w:rsidRPr="00EE513D">
        <w:rPr>
          <w:rFonts w:ascii="Times New Roman" w:hAnsi="Times New Roman" w:cs="Times New Roman"/>
          <w:sz w:val="24"/>
          <w:szCs w:val="24"/>
        </w:rPr>
        <w:t xml:space="preserve">на 3,9% выше, чем среди девочек – подростков. </w:t>
      </w:r>
      <w:r w:rsidRPr="00EE5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Наибольшее количество выявленной патологии среди подростков приходится на заболевания органов зрения, эндокринную патологию и патологию опорно-двигательного аппарата. Однако </w:t>
      </w:r>
      <w:r w:rsidRPr="00EE513D">
        <w:rPr>
          <w:rFonts w:ascii="Times New Roman" w:hAnsi="Times New Roman" w:cs="Times New Roman"/>
          <w:sz w:val="24"/>
          <w:szCs w:val="24"/>
        </w:rPr>
        <w:t xml:space="preserve">нет подробного описания социально-бытовых условий, нет данных об успеваемости в школе, не обращается внимание на </w:t>
      </w:r>
      <w:proofErr w:type="spellStart"/>
      <w:r w:rsidRPr="00EE513D"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 w:rsidRPr="00EE513D">
        <w:rPr>
          <w:rFonts w:ascii="Times New Roman" w:hAnsi="Times New Roman" w:cs="Times New Roman"/>
          <w:sz w:val="24"/>
          <w:szCs w:val="24"/>
        </w:rPr>
        <w:t xml:space="preserve"> анамнез, не учитываются перенесенные заболевания и вредные привычки, нет информации о половой жизни, отсутствует заключение о нервно-психическом развитии подростка, не отмечены проведенные беседы и консультирования.</w:t>
      </w:r>
    </w:p>
    <w:p w:rsidR="003741CC" w:rsidRPr="00EE513D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51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Заключение. </w:t>
      </w:r>
      <w:r w:rsidRPr="00EE5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Проводимые профилактические медицинские осмотры среди подростков на уровне ПМСП недостаточно эффективные. </w:t>
      </w:r>
      <w:r w:rsidRPr="00EE513D">
        <w:rPr>
          <w:rFonts w:ascii="Times New Roman" w:hAnsi="Times New Roman" w:cs="Times New Roman"/>
          <w:iCs/>
          <w:sz w:val="24"/>
          <w:szCs w:val="24"/>
        </w:rPr>
        <w:t xml:space="preserve">Среди выявленной патологии среди подростков нет данных о хронических заболеваниях, данных о психическом состоянии подростков, о </w:t>
      </w:r>
      <w:r w:rsidRPr="00EE513D">
        <w:rPr>
          <w:rFonts w:ascii="Times New Roman" w:hAnsi="Times New Roman" w:cs="Times New Roman"/>
          <w:sz w:val="24"/>
          <w:szCs w:val="24"/>
        </w:rPr>
        <w:t xml:space="preserve">сексуальном и репродуктивном здоровье, лабораторное обследование не охватывает 100% подростков. </w:t>
      </w:r>
    </w:p>
    <w:p w:rsidR="003741CC" w:rsidRPr="00EE513D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E513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Ключевые слова: </w:t>
      </w:r>
      <w:r w:rsidRPr="00EE51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подросток, профилактический осмотр, заболеваемость</w:t>
      </w:r>
    </w:p>
    <w:p w:rsidR="003741CC" w:rsidRPr="003741CC" w:rsidRDefault="003741CC" w:rsidP="003741CC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63D09" w:rsidRPr="003B025E" w:rsidRDefault="00563D09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proofErr w:type="spellStart"/>
      <w:r w:rsidRPr="003B025E">
        <w:rPr>
          <w:rFonts w:ascii="Times New Roman" w:hAnsi="Times New Roman" w:cs="Times New Roman"/>
          <w:b/>
          <w:i/>
          <w:spacing w:val="-8"/>
          <w:sz w:val="24"/>
          <w:szCs w:val="24"/>
        </w:rPr>
        <w:t>Имомова</w:t>
      </w:r>
      <w:proofErr w:type="spellEnd"/>
      <w:r w:rsidRPr="003B025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Ф.З.,  Каримов С.М., </w:t>
      </w:r>
      <w:proofErr w:type="spellStart"/>
      <w:r w:rsidRPr="003B025E">
        <w:rPr>
          <w:rFonts w:ascii="Times New Roman" w:hAnsi="Times New Roman" w:cs="Times New Roman"/>
          <w:b/>
          <w:i/>
          <w:spacing w:val="-8"/>
          <w:sz w:val="24"/>
          <w:szCs w:val="24"/>
        </w:rPr>
        <w:t>Ашуров</w:t>
      </w:r>
      <w:proofErr w:type="spellEnd"/>
      <w:r w:rsidRPr="003B025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Г.Г. </w:t>
      </w:r>
    </w:p>
    <w:p w:rsidR="003741CC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CC">
        <w:rPr>
          <w:rFonts w:ascii="Times New Roman" w:hAnsi="Times New Roman" w:cs="Times New Roman"/>
          <w:b/>
          <w:spacing w:val="-8"/>
          <w:sz w:val="24"/>
          <w:szCs w:val="24"/>
        </w:rPr>
        <w:t>ОЦЕНКА РЕЗУЛЬТАТОВ ИЗУЧЕНИЯ ЗАБОЛЕВАЕМОСТИ ПУЛЬПАРНО-ПЕРИОДОНТАЛЬНОГО КОМПЛЕКСА У БОЛЬНЫХ С РАЗНОНАПРАВЛЕННЫМИ МЕЖСИСТЕМНЫМИ НАРУШЕНИЯМИ</w:t>
      </w:r>
      <w:r w:rsidRPr="0037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41CC" w:rsidRPr="002746E7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27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заболеваемость </w:t>
      </w:r>
      <w:proofErr w:type="spellStart"/>
      <w:r w:rsidRPr="0027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пульпарно-периодонтального</w:t>
      </w:r>
      <w:proofErr w:type="spellEnd"/>
      <w:r w:rsidRPr="0027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комплекса, ассоциированного с межсистемными нарушениями.</w:t>
      </w:r>
    </w:p>
    <w:p w:rsidR="003741CC" w:rsidRPr="002746E7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27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ретроспективный анализ 568 амбулаторных карт путем случайной выборки стоматологических пациентов с разнонаправленными межсистемными нарушениями (основная группа) и 570 амбулаторных карт пациентов без соматической патологии (группа сравнения). Выбор пациентов с межсистемными нарушениями обусловлен рекомендациями ВОЗ, определяющими данную группу как контингент высокого риска для оценки уровня стоматологического уровня здоровья соматических больных. </w:t>
      </w:r>
    </w:p>
    <w:p w:rsidR="003741CC" w:rsidRPr="002746E7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7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Результаты. </w:t>
      </w:r>
      <w:r w:rsidRPr="00274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обследованного контингента распространенность воспаления пульпы составила 209 (36,8%) случаев на 568 обращений. Распространенность хронического периодонтита составила 183 (32,2%) случая на 568 обращений.</w:t>
      </w:r>
    </w:p>
    <w:p w:rsidR="003741CC" w:rsidRPr="002746E7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27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анализе взаимосвязей заболеваемости </w:t>
      </w:r>
      <w:proofErr w:type="spellStart"/>
      <w:r w:rsidRPr="0027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пульпарно-периодонтального</w:t>
      </w:r>
      <w:proofErr w:type="spellEnd"/>
      <w:r w:rsidRPr="0027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обнаружена достоверная корреляция между пульпитом и периодонтитом в сравниваемых группах.</w:t>
      </w:r>
    </w:p>
    <w:p w:rsidR="003741CC" w:rsidRPr="002746E7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274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пульпит, периодонтит, </w:t>
      </w:r>
      <w:proofErr w:type="spellStart"/>
      <w:r w:rsidRPr="00274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пульпарно-периодонтальный</w:t>
      </w:r>
      <w:proofErr w:type="spellEnd"/>
      <w:r w:rsidRPr="00274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комплекс, зуб, челюсть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63D09" w:rsidRPr="0049550A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49550A">
        <w:rPr>
          <w:rFonts w:ascii="Times New Roman" w:hAnsi="Times New Roman" w:cs="Times New Roman"/>
          <w:b/>
          <w:i/>
          <w:iCs/>
          <w:sz w:val="24"/>
          <w:szCs w:val="24"/>
        </w:rPr>
        <w:t>Махмадов</w:t>
      </w:r>
      <w:proofErr w:type="spellEnd"/>
      <w:r w:rsidRPr="004955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Ф.И., </w:t>
      </w:r>
      <w:proofErr w:type="spellStart"/>
      <w:r w:rsidRPr="0049550A">
        <w:rPr>
          <w:rFonts w:ascii="Times New Roman" w:hAnsi="Times New Roman" w:cs="Times New Roman"/>
          <w:b/>
          <w:i/>
          <w:iCs/>
          <w:sz w:val="24"/>
          <w:szCs w:val="24"/>
        </w:rPr>
        <w:t>Нажмудинов</w:t>
      </w:r>
      <w:proofErr w:type="spellEnd"/>
      <w:r w:rsidRPr="004955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Ф.Н.</w:t>
      </w:r>
    </w:p>
    <w:p w:rsidR="00563D09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1CC">
        <w:rPr>
          <w:rFonts w:ascii="Times New Roman" w:hAnsi="Times New Roman" w:cs="Times New Roman"/>
          <w:b/>
          <w:sz w:val="24"/>
          <w:szCs w:val="24"/>
        </w:rPr>
        <w:t>ВЫБОР МИНИИНВАЗИВНОЙ ТАКТИКИ ЛЕЧЕНИЯ ХОЛЕДОХОЛИТИАЗА У БОЛЬНЫХ С ОЖИРЕНИЕМ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E5D1F">
        <w:rPr>
          <w:rFonts w:ascii="Times New Roman" w:hAnsi="Times New Roman" w:cs="Times New Roman"/>
          <w:b/>
          <w:bCs/>
          <w:spacing w:val="1"/>
          <w:sz w:val="24"/>
          <w:szCs w:val="24"/>
          <w:lang w:val="tg-Cyrl-TJ"/>
        </w:rPr>
        <w:t>Цель исследования</w:t>
      </w:r>
      <w:r w:rsidRPr="009E5D1F">
        <w:rPr>
          <w:rFonts w:ascii="Times New Roman" w:hAnsi="Times New Roman" w:cs="Times New Roman"/>
          <w:bCs/>
          <w:spacing w:val="1"/>
          <w:sz w:val="24"/>
          <w:szCs w:val="24"/>
          <w:lang w:val="tg-Cyrl-TJ"/>
        </w:rPr>
        <w:t xml:space="preserve">. </w:t>
      </w:r>
      <w:r w:rsidRPr="009E5D1F">
        <w:rPr>
          <w:rFonts w:ascii="Times New Roman" w:hAnsi="Times New Roman" w:cs="Times New Roman"/>
          <w:spacing w:val="2"/>
          <w:sz w:val="24"/>
          <w:szCs w:val="24"/>
        </w:rPr>
        <w:t xml:space="preserve">Улучшение результатов лечения </w:t>
      </w:r>
      <w:proofErr w:type="spellStart"/>
      <w:r w:rsidRPr="009E5D1F">
        <w:rPr>
          <w:rFonts w:ascii="Times New Roman" w:hAnsi="Times New Roman" w:cs="Times New Roman"/>
          <w:spacing w:val="2"/>
          <w:sz w:val="24"/>
          <w:szCs w:val="24"/>
        </w:rPr>
        <w:t>холедохолитиаза</w:t>
      </w:r>
      <w:proofErr w:type="spellEnd"/>
      <w:r w:rsidRPr="009E5D1F">
        <w:rPr>
          <w:rFonts w:ascii="Times New Roman" w:hAnsi="Times New Roman" w:cs="Times New Roman"/>
          <w:spacing w:val="2"/>
          <w:sz w:val="24"/>
          <w:szCs w:val="24"/>
        </w:rPr>
        <w:t xml:space="preserve"> у больных с ожирением путем сочетанного применения </w:t>
      </w:r>
      <w:proofErr w:type="spellStart"/>
      <w:r w:rsidRPr="009E5D1F">
        <w:rPr>
          <w:rFonts w:ascii="Times New Roman" w:hAnsi="Times New Roman" w:cs="Times New Roman"/>
          <w:spacing w:val="2"/>
          <w:sz w:val="24"/>
          <w:szCs w:val="24"/>
        </w:rPr>
        <w:t>миниинвазивных</w:t>
      </w:r>
      <w:proofErr w:type="spellEnd"/>
      <w:r w:rsidRPr="009E5D1F">
        <w:rPr>
          <w:rFonts w:ascii="Times New Roman" w:hAnsi="Times New Roman" w:cs="Times New Roman"/>
          <w:spacing w:val="2"/>
          <w:sz w:val="24"/>
          <w:szCs w:val="24"/>
        </w:rPr>
        <w:t xml:space="preserve"> вмешательств.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1F">
        <w:rPr>
          <w:rFonts w:ascii="Times New Roman" w:hAnsi="Times New Roman" w:cs="Times New Roman"/>
          <w:b/>
          <w:spacing w:val="1"/>
          <w:sz w:val="24"/>
          <w:szCs w:val="24"/>
        </w:rPr>
        <w:t xml:space="preserve">Материал и методы. </w:t>
      </w:r>
      <w:r w:rsidRPr="009E5D1F">
        <w:rPr>
          <w:rFonts w:ascii="Times New Roman" w:hAnsi="Times New Roman" w:cs="Times New Roman"/>
          <w:spacing w:val="1"/>
          <w:sz w:val="24"/>
          <w:szCs w:val="24"/>
        </w:rPr>
        <w:t xml:space="preserve">Проведен сравнительный анализ результатов хирургического лечения 116 пациентов с </w:t>
      </w:r>
      <w:proofErr w:type="spellStart"/>
      <w:r w:rsidRPr="009E5D1F">
        <w:rPr>
          <w:rFonts w:ascii="Times New Roman" w:hAnsi="Times New Roman" w:cs="Times New Roman"/>
          <w:spacing w:val="1"/>
          <w:sz w:val="24"/>
          <w:szCs w:val="24"/>
        </w:rPr>
        <w:t>холедохолитиазом</w:t>
      </w:r>
      <w:proofErr w:type="spellEnd"/>
      <w:r w:rsidRPr="009E5D1F">
        <w:rPr>
          <w:rFonts w:ascii="Times New Roman" w:hAnsi="Times New Roman" w:cs="Times New Roman"/>
          <w:spacing w:val="1"/>
          <w:sz w:val="24"/>
          <w:szCs w:val="24"/>
        </w:rPr>
        <w:t xml:space="preserve"> на фоне ожирения. Пациентам основной группы (</w:t>
      </w:r>
      <w:r w:rsidRPr="009E5D1F">
        <w:rPr>
          <w:rFonts w:ascii="Times New Roman" w:hAnsi="Times New Roman" w:cs="Times New Roman"/>
          <w:spacing w:val="1"/>
          <w:sz w:val="24"/>
          <w:szCs w:val="24"/>
          <w:lang w:val="en-US"/>
        </w:rPr>
        <w:t>n</w:t>
      </w:r>
      <w:r w:rsidRPr="009E5D1F">
        <w:rPr>
          <w:rFonts w:ascii="Times New Roman" w:hAnsi="Times New Roman" w:cs="Times New Roman"/>
          <w:spacing w:val="1"/>
          <w:sz w:val="24"/>
          <w:szCs w:val="24"/>
        </w:rPr>
        <w:t xml:space="preserve">=60) проведены </w:t>
      </w:r>
      <w:r w:rsidRPr="009E5D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сочетанные </w:t>
      </w:r>
      <w:proofErr w:type="spellStart"/>
      <w:r w:rsidRPr="009E5D1F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миниинвазивные</w:t>
      </w:r>
      <w:proofErr w:type="spellEnd"/>
      <w:r w:rsidRPr="009E5D1F">
        <w:rPr>
          <w:rFonts w:ascii="Times New Roman" w:hAnsi="Times New Roman" w:cs="Times New Roman"/>
          <w:color w:val="000000"/>
          <w:spacing w:val="1"/>
          <w:sz w:val="24"/>
          <w:szCs w:val="24"/>
        </w:rPr>
        <w:t>, контрольной (</w:t>
      </w:r>
      <w:r w:rsidRPr="009E5D1F">
        <w:rPr>
          <w:rFonts w:ascii="Times New Roman" w:hAnsi="Times New Roman" w:cs="Times New Roman"/>
          <w:spacing w:val="1"/>
          <w:sz w:val="24"/>
          <w:szCs w:val="24"/>
          <w:lang w:val="en-US"/>
        </w:rPr>
        <w:t>n</w:t>
      </w:r>
      <w:r w:rsidRPr="009E5D1F">
        <w:rPr>
          <w:rFonts w:ascii="Times New Roman" w:hAnsi="Times New Roman" w:cs="Times New Roman"/>
          <w:spacing w:val="1"/>
          <w:sz w:val="24"/>
          <w:szCs w:val="24"/>
        </w:rPr>
        <w:t>=56</w:t>
      </w:r>
      <w:r w:rsidRPr="009E5D1F">
        <w:rPr>
          <w:rFonts w:ascii="Times New Roman" w:hAnsi="Times New Roman" w:cs="Times New Roman"/>
          <w:color w:val="000000"/>
          <w:spacing w:val="1"/>
          <w:sz w:val="24"/>
          <w:szCs w:val="24"/>
        </w:rPr>
        <w:t>) - неотложные традиционные вмешательства.</w:t>
      </w:r>
      <w:r w:rsidRPr="009E5D1F">
        <w:rPr>
          <w:rFonts w:ascii="Times New Roman" w:hAnsi="Times New Roman" w:cs="Times New Roman"/>
          <w:spacing w:val="1"/>
          <w:sz w:val="24"/>
          <w:szCs w:val="24"/>
        </w:rPr>
        <w:t xml:space="preserve"> Механическая желтуха (МЖ) при поступлении в клинику имелась у 101 (87,1%) больного и у 15 (12,9%) она отмечена в анамнезе, после приступов болей в правом подреберье. </w:t>
      </w:r>
      <w:r w:rsidRPr="009E5D1F">
        <w:rPr>
          <w:rFonts w:ascii="Times New Roman" w:eastAsia="timesnewroman" w:hAnsi="Times New Roman" w:cs="Times New Roman"/>
          <w:spacing w:val="1"/>
          <w:sz w:val="24"/>
          <w:szCs w:val="24"/>
        </w:rPr>
        <w:t xml:space="preserve">Сопутствующий МЖ холангит диагностирован в 39 (33,6%) и </w:t>
      </w:r>
      <w:proofErr w:type="spellStart"/>
      <w:r w:rsidRPr="009E5D1F">
        <w:rPr>
          <w:rFonts w:ascii="Times New Roman" w:eastAsia="timesnewroman" w:hAnsi="Times New Roman" w:cs="Times New Roman"/>
          <w:spacing w:val="1"/>
          <w:sz w:val="24"/>
          <w:szCs w:val="24"/>
        </w:rPr>
        <w:t>билиарный</w:t>
      </w:r>
      <w:proofErr w:type="spellEnd"/>
      <w:r w:rsidRPr="009E5D1F">
        <w:rPr>
          <w:rFonts w:ascii="Times New Roman" w:eastAsia="timesnewroman" w:hAnsi="Times New Roman" w:cs="Times New Roman"/>
          <w:spacing w:val="1"/>
          <w:sz w:val="24"/>
          <w:szCs w:val="24"/>
        </w:rPr>
        <w:t xml:space="preserve"> панкреатит – в 67 (57,8%) случаях</w:t>
      </w:r>
      <w:r w:rsidRPr="009E5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56 (93,3%) наблюдениях у пациентов основной группы выполнялась предварительная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миниинвазивная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билиарная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декомпрессия, в 55 (47,4%) - одномоментные оперативные вмешательства с применением открытых традиционных методик (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=51) и с использованием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миниинвазивных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(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=4). При первичных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миниинвазивных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вмешательствах у пациентов основной группы (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=60) в 34 (56,7) наблюдениях выполняли эндоскопическую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папиллосфинктеротомию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(ЭПСТ) с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литэкстракцией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назобилиарным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дренированием (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=9), в 7 (11,7%) –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чрескожно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чреспеченочную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холецистостомию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(ЧЧХС) под УЗ-контролем. ЧЧХС под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лапароскопической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навигацией проведено 2 (3,3%) пациентам. Традиционные открытые декомпрессионные вмешательства в виде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холедохолитотомии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дренированием по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Робсону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=3) и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холедохолитотомии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дренированием по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=2) были выполнены 5 (8,9%) пациентам контрольной группы. Послеоперационные осложнения в основной группе имели место у 3 (5,0%) пациентов, в контрольной - у 7 (12,5%) с летальностью 1,8%. 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пациентов с ожирением двухэтапные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миниинвазивные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лечения являются методом выбора, так как значительно уменьшают количество послеоперационных осложнений и летальных исходов.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Ключевые слова</w:t>
      </w:r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холедохолитиаз</w:t>
      </w:r>
      <w:proofErr w:type="spellEnd"/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пациентов с ожирением, </w:t>
      </w:r>
      <w:proofErr w:type="spellStart"/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миниинвазивные</w:t>
      </w:r>
      <w:proofErr w:type="spellEnd"/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двухэтапные вмешательства, </w:t>
      </w:r>
      <w:proofErr w:type="spellStart"/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билиарный</w:t>
      </w:r>
      <w:proofErr w:type="spellEnd"/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панкреатит, механическая желтуха</w:t>
      </w: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D09" w:rsidRPr="0049550A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9550A">
        <w:rPr>
          <w:rFonts w:ascii="Times New Roman" w:hAnsi="Times New Roman" w:cs="Times New Roman"/>
          <w:b/>
          <w:i/>
          <w:iCs/>
          <w:sz w:val="24"/>
          <w:szCs w:val="24"/>
        </w:rPr>
        <w:t>Расулов С.Р., Ганиев Д.Ф.</w:t>
      </w:r>
    </w:p>
    <w:p w:rsidR="00563D09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1CC">
        <w:rPr>
          <w:rFonts w:ascii="Times New Roman" w:hAnsi="Times New Roman" w:cs="Times New Roman"/>
          <w:b/>
          <w:sz w:val="24"/>
          <w:szCs w:val="24"/>
        </w:rPr>
        <w:t>ДИНАМИКА ЗАБОЛЕВАЕМОСТИ И СМЕРТНОСТИ ОТ РАКА МОЛОЧНОЙ ЖЕЛЕЗЫ В РЕСПУБЛИКЕ ТАДЖИКИСТАН ЗА 2016-2020 ГГ.</w:t>
      </w:r>
    </w:p>
    <w:p w:rsidR="003741CC" w:rsidRPr="009E5D1F" w:rsidRDefault="003741CC" w:rsidP="003741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 исследования. 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Изучить динамику показателей заболеваемости и смертности от рака молочной железы в Республике Таджикистан за период </w:t>
      </w:r>
      <w:r w:rsidRPr="009E5D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2016 г. по 2020 г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741CC" w:rsidRPr="009E5D1F" w:rsidRDefault="003741CC" w:rsidP="003741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 и методы.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E5D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Изучены клинические данные 2357 женщин,</w:t>
      </w:r>
      <w:r w:rsidRPr="009E5D1F">
        <w:rPr>
          <w:rFonts w:ascii="Times New Roman" w:eastAsia="Times New Roman" w:hAnsi="Times New Roman" w:cs="Times New Roman"/>
          <w:iCs/>
          <w:sz w:val="24"/>
          <w:szCs w:val="24"/>
          <w:lang w:val="tg-Cyrl-TJ" w:eastAsia="ru-RU"/>
        </w:rPr>
        <w:t xml:space="preserve"> </w:t>
      </w:r>
      <w:r w:rsidRPr="009E5D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взятых на учет по поводу рака молочной железы (РМЖ) в период с 2016 по 2020 гг. (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данным </w:t>
      </w:r>
      <w:r w:rsidRPr="009E5D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организационно-методического отдела РОНЦ и Республиканского Центра медицинской статистики и информации Министерства здравоохранения и социальной защиты населения Республики Таджикистан). </w:t>
      </w:r>
    </w:p>
    <w:p w:rsidR="003741CC" w:rsidRPr="009E5D1F" w:rsidRDefault="003741CC" w:rsidP="003741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Результаты. 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2016 год взято на учет 462 больных, в 2019 году выявлено 506, что в 1,1 раза больше. Ежегодный прирост заболеваемости РМЖ с 2016 г. по 2019 г. составил 1,0-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1,1 раз. Наименьшие показатели заболеваемости установлены в 2020 году, что, вероятнее всего, не представляет истинной картины и связано со снижением обращаемости женщин и выявления РМЖ по известным проблемам пандемии 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COVID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-19. При обращении 71,9% больных имели I-II стадии, 14,5% больных обратились в 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III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стадии и 13,4% - в IV стадии процесса. Показатели смертности в 2016 г. и 2020 г. составили соответственно 312 и 260, что указывает на снижение смертности в 1,2 раза.</w:t>
      </w:r>
    </w:p>
    <w:p w:rsidR="003741CC" w:rsidRPr="009E5D1F" w:rsidRDefault="003741CC" w:rsidP="003741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Заключение.</w:t>
      </w:r>
      <w:r w:rsidRPr="009E5D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Ежегодный прирост заболеваемости РМЖ в Республике Таджикистан составляет 1,0-1,1 раза. Смертность от РМЖ в республике из года в год снижается, в среднем в 1,2 раза. Показатель ежегодного снижения смертности составляет 1,5%.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Pr="009E5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рак молочной железы, заболеваемость, смертность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63D09" w:rsidRPr="0073123B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73123B">
        <w:rPr>
          <w:rFonts w:ascii="Times New Roman" w:hAnsi="Times New Roman" w:cs="Times New Roman"/>
          <w:b/>
          <w:i/>
          <w:iCs/>
          <w:sz w:val="24"/>
          <w:szCs w:val="24"/>
        </w:rPr>
        <w:t>Саъдуллозода</w:t>
      </w:r>
      <w:proofErr w:type="spellEnd"/>
      <w:r w:rsidRPr="007312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Т.С.</w:t>
      </w:r>
    </w:p>
    <w:p w:rsidR="00563D09" w:rsidRDefault="003741CC" w:rsidP="00374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41CC">
        <w:rPr>
          <w:rFonts w:ascii="Times New Roman" w:hAnsi="Times New Roman" w:cs="Times New Roman"/>
          <w:b/>
          <w:sz w:val="24"/>
          <w:szCs w:val="24"/>
        </w:rPr>
        <w:t>СТРУКТУРА ОСЛОЖНЕНИЙ И ОСНОВНЫЕ ПРИЧИНЫ ЛЕТАЛЬНОСТИ ОТ САХАРНОГО ДИАБЕТА В РЕСПУБЛИКЕ ТАДЖИКИСТАН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 исследования.</w:t>
      </w:r>
      <w:r w:rsidRPr="009E5D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Изучить структуру осложнений и основные причины летальности от сахарного диабета.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9E5D1F">
        <w:rPr>
          <w:rFonts w:ascii="Times New Roman" w:eastAsia="Arial Unicode MS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основу работы положены результаты проведенного анализа историй болезней из различных регионов и эндокринологических центров республики. Вычислено абсолютное значение и процентное  соотношение  количества осложнений, а также данные </w:t>
      </w:r>
      <w:r w:rsidRPr="009E5D1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всех официально регистрированных случаев смерти за период 2016 по 2020 гг. по всем регионам республики. Использованы данные статистических отчётов по областям и регионам республики, которые внесены в общую базу данных. 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 Л</w:t>
      </w:r>
      <w:r w:rsidRPr="009E5D1F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идирующее место по общему количеству основных осложнений сахарного диабета занимает Согдийская область - 48664 (35,6%) случая.</w:t>
      </w:r>
      <w:r w:rsidRPr="009E5D1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Основная часть умерших приходится на пожилой возраст, тогда как пациенты с </w:t>
      </w:r>
      <w:proofErr w:type="spellStart"/>
      <w:r w:rsidRPr="009E5D1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инсулинзависимостью</w:t>
      </w:r>
      <w:proofErr w:type="spellEnd"/>
      <w:r w:rsidRPr="009E5D1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не доживают 65 лет. Наиболее частыми причинами смерти у больных сахарным диабетом явились острая сердечно-сосудистая недостаточность, хроническая сердечно-сосудистая недостаточность, острое нарушение мозгового кровообращения, составляя в общем  65,6%.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Заключение. </w:t>
      </w:r>
      <w:r w:rsidRPr="009E5D1F">
        <w:rPr>
          <w:rFonts w:ascii="Times New Roman" w:eastAsia="Arial Unicode MS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Анализ ситуации по осложнениям показал широкое разнообразие ранних и поздних осложнений, которые нами разделены на </w:t>
      </w:r>
      <w:proofErr w:type="spellStart"/>
      <w:r w:rsidRPr="009E5D1F">
        <w:rPr>
          <w:rFonts w:ascii="Times New Roman" w:eastAsia="Arial Unicode MS" w:hAnsi="Times New Roman" w:cs="Times New Roman"/>
          <w:color w:val="1A1A1A" w:themeColor="background1" w:themeShade="1A"/>
          <w:sz w:val="24"/>
          <w:szCs w:val="24"/>
          <w:lang w:eastAsia="ru-RU"/>
        </w:rPr>
        <w:t>макроангиопатии</w:t>
      </w:r>
      <w:proofErr w:type="spellEnd"/>
      <w:r w:rsidRPr="009E5D1F">
        <w:rPr>
          <w:rFonts w:ascii="Times New Roman" w:eastAsia="Arial Unicode MS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и микроангиопатии. Из осложнений по типу </w:t>
      </w:r>
      <w:proofErr w:type="spellStart"/>
      <w:r w:rsidRPr="009E5D1F">
        <w:rPr>
          <w:rFonts w:ascii="Times New Roman" w:eastAsia="Arial Unicode MS" w:hAnsi="Times New Roman" w:cs="Times New Roman"/>
          <w:color w:val="1A1A1A" w:themeColor="background1" w:themeShade="1A"/>
          <w:sz w:val="24"/>
          <w:szCs w:val="24"/>
          <w:lang w:eastAsia="ru-RU"/>
        </w:rPr>
        <w:t>макроангиопатий</w:t>
      </w:r>
      <w:proofErr w:type="spellEnd"/>
      <w:r w:rsidRPr="009E5D1F">
        <w:rPr>
          <w:rFonts w:ascii="Times New Roman" w:eastAsia="Arial Unicode MS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большая часть была представлена в виде сердечно-сосудистой патологии (31,7%). Из микроангиопатий осложнения регистрировались в виде диабетического поражения органа зрения и почек в виде диабетической нефропатии, </w:t>
      </w:r>
      <w:proofErr w:type="spellStart"/>
      <w:r w:rsidRPr="009E5D1F">
        <w:rPr>
          <w:rFonts w:ascii="Times New Roman" w:eastAsia="Arial Unicode MS" w:hAnsi="Times New Roman" w:cs="Times New Roman"/>
          <w:color w:val="1A1A1A" w:themeColor="background1" w:themeShade="1A"/>
          <w:sz w:val="24"/>
          <w:szCs w:val="24"/>
          <w:lang w:eastAsia="ru-RU"/>
        </w:rPr>
        <w:t>ретинопатии</w:t>
      </w:r>
      <w:proofErr w:type="spellEnd"/>
      <w:r w:rsidRPr="009E5D1F">
        <w:rPr>
          <w:rFonts w:ascii="Times New Roman" w:eastAsia="Arial Unicode MS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(5,8% и 13,7% соответственно). </w:t>
      </w:r>
      <w:r w:rsidRPr="009E5D1F"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  <w:lang w:eastAsia="ru-RU"/>
        </w:rPr>
        <w:t>Ведущими причинами смертности от сахарного диабета явились сердечно-сосудистые осложнения с приоритетом в сторону инфаркта миокарда (39,4%) с формированием кардиогенного шока и других осложнений.</w:t>
      </w:r>
    </w:p>
    <w:p w:rsidR="003741CC" w:rsidRPr="003741CC" w:rsidRDefault="003741CC" w:rsidP="003741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5D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Ключевые слова: </w:t>
      </w:r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сахарный диабет, осложнения, летальность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63D09" w:rsidRPr="00637424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63742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Файзуллоев</w:t>
      </w:r>
      <w:proofErr w:type="spellEnd"/>
      <w:r w:rsidRPr="0063742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Х.Т.</w:t>
      </w:r>
    </w:p>
    <w:p w:rsidR="00563D09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3741CC">
        <w:rPr>
          <w:rFonts w:ascii="Times New Roman" w:hAnsi="Times New Roman" w:cs="Times New Roman"/>
          <w:b/>
          <w:sz w:val="24"/>
          <w:szCs w:val="24"/>
          <w:lang w:val="tg-Cyrl-TJ"/>
        </w:rPr>
        <w:t>ФРАКТАЛЬНЫЙ</w:t>
      </w:r>
      <w:r w:rsidRPr="003741CC">
        <w:rPr>
          <w:rFonts w:ascii="Times New Roman" w:hAnsi="Times New Roman" w:cs="Times New Roman"/>
          <w:b/>
          <w:sz w:val="24"/>
          <w:szCs w:val="24"/>
        </w:rPr>
        <w:t xml:space="preserve"> АНАЛИЗ ВАРИАЦИИ КАРДИОИНТЕРВАЛА У БОЛЬНЫХ ИНФАРКТОМ МИОКАРДА, ИШЕМИЧЕСКИМ ИНСУЛЬТОМ И ПРИ ИХ СОЧЕТАНИИ 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исследования.</w:t>
      </w:r>
      <w:r w:rsidRPr="009E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Изучить </w:t>
      </w:r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фрактальный анализ вариации </w:t>
      </w:r>
      <w:proofErr w:type="spellStart"/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кардиоинтервала</w:t>
      </w:r>
      <w:proofErr w:type="spellEnd"/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больных инфарктом миокарда, ишемическим инсультом и при их сочетании.</w:t>
      </w: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41CC" w:rsidRPr="009E5D1F" w:rsidRDefault="003741CC" w:rsidP="003741C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Материал и методы.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5D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сследование проведено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225 человек: 1 группа - 100 пациентов с инфарктом миокарда (ИМ), 2 группа - 60 с ишемическим инсультом (ИИ), 3 группа - 35 с сочетанным ИМ и ИИ; контрольная группа - 30 здоровых человек. </w:t>
      </w:r>
      <w:r w:rsidRPr="009E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общего их количества больных мужчин было 122 (62,5%), женщин - 73 (37,4%). </w:t>
      </w:r>
      <w:r w:rsidRPr="009E5D1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Средний возраст  больных с ИМ составил 54,4±1,4 года, с ИИ - 56,4±1,4 года, ИМ+ИИ - 55,4±1,4 года. 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Фрактальный анализ вариации </w:t>
      </w:r>
      <w:proofErr w:type="spellStart"/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кардиоинтервала</w:t>
      </w:r>
      <w:proofErr w:type="spellEnd"/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больных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по методике Н.И.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Музалевской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В.М. Урицкого. Определялись параметры: </w:t>
      </w:r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RR (</w:t>
      </w:r>
      <w:proofErr w:type="spellStart"/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mc</w:t>
      </w:r>
      <w:proofErr w:type="spellEnd"/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- длительность </w:t>
      </w:r>
      <w:proofErr w:type="spellStart"/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кардиоинтервала</w:t>
      </w:r>
      <w:proofErr w:type="spellEnd"/>
      <w:r w:rsidRPr="009E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0073"/>
      </w:r>
      <w:r w:rsidRPr="009E5D1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RR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стандартное отклонение вариаций интервала R-R от среднего значения (R-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9E5D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0062"/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характеризующая степень интеграции системных связей, формирующих экстракардиальную регуляцию со стороны центральных отделов нервной системы.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Дисбаланс показателей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73"/>
      </w:r>
      <w:r w:rsidRPr="009E5D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RR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, β</w:t>
      </w:r>
      <w:r w:rsidRPr="009E5D1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широком изменении динамического диапазона R-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9E5D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адаптационную нагрузку у больных ИМ, ИИ, ИМ+ИИ при средне тяжелом течении заболевания и фактическую потерю устойчивости регуляции сердечного ритма при тяжелом и крайне тяжелом состоянии этих больных.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Заключение.</w:t>
      </w:r>
      <w:r w:rsidRPr="009E5D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Проведенные исследования фрактального анализа показали эффективность, доступность, высокую информативность этой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неинвазивной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для оценки функционального состояния вегетативной нервной системы по вегетативной регуляции и вариабельности сердечного ритма, который является надёжным и независимым прогностическим показателем при сердечно-сосудистых заболеваниях.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Ключевые слова: </w:t>
      </w:r>
      <w:r w:rsidRPr="009E5D1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инфаркт миокарда, ишемический инсульт, фрактальный анализ вариации </w:t>
      </w:r>
      <w:proofErr w:type="spellStart"/>
      <w:r w:rsidRPr="009E5D1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кардиоинтервала</w:t>
      </w:r>
      <w:proofErr w:type="spellEnd"/>
    </w:p>
    <w:p w:rsidR="00563D09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3D09" w:rsidRPr="00563D09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 w:rsidRPr="00637424">
        <w:rPr>
          <w:rFonts w:ascii="Times New Roman" w:hAnsi="Times New Roman" w:cs="Times New Roman"/>
          <w:b/>
          <w:i/>
          <w:sz w:val="24"/>
          <w:szCs w:val="24"/>
        </w:rPr>
        <w:t>Хушвахтов</w:t>
      </w:r>
      <w:proofErr w:type="spellEnd"/>
      <w:r w:rsidRPr="00563D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637424">
        <w:rPr>
          <w:rFonts w:ascii="Times New Roman" w:hAnsi="Times New Roman" w:cs="Times New Roman"/>
          <w:b/>
          <w:i/>
          <w:sz w:val="24"/>
          <w:szCs w:val="24"/>
        </w:rPr>
        <w:t>Байриков</w:t>
      </w:r>
      <w:proofErr w:type="spellEnd"/>
      <w:r w:rsidRPr="00563D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Мирзоев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637424">
        <w:rPr>
          <w:rFonts w:ascii="Times New Roman" w:hAnsi="Times New Roman" w:cs="Times New Roman"/>
          <w:b/>
          <w:i/>
          <w:sz w:val="24"/>
          <w:szCs w:val="24"/>
        </w:rPr>
        <w:t>Хушвахтов</w:t>
      </w:r>
      <w:proofErr w:type="spellEnd"/>
      <w:r w:rsidRPr="00563D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637424">
        <w:rPr>
          <w:rFonts w:ascii="Times New Roman" w:hAnsi="Times New Roman" w:cs="Times New Roman"/>
          <w:b/>
          <w:i/>
          <w:sz w:val="24"/>
          <w:szCs w:val="24"/>
        </w:rPr>
        <w:t>Нарзулоев</w:t>
      </w:r>
      <w:proofErr w:type="spellEnd"/>
      <w:r w:rsidRPr="00563D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742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63D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3D09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1CC">
        <w:rPr>
          <w:rFonts w:ascii="Times New Roman" w:hAnsi="Times New Roman" w:cs="Times New Roman"/>
          <w:b/>
          <w:sz w:val="24"/>
          <w:szCs w:val="24"/>
        </w:rPr>
        <w:t>ОПТИМИЗАЦИЯ ХИРУРГИЧЕСКИХ МЕТОДОВ ЛЕЧЕНИЯ КИСТОЗНЫХ ОБРАЗОВАНИЙ ЧЕЛЮСТНЫХ КОСТЕЙ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9E5D1F">
        <w:rPr>
          <w:rFonts w:ascii="Times New Roman" w:hAnsi="Times New Roman" w:cs="Times New Roman"/>
          <w:sz w:val="24"/>
          <w:szCs w:val="24"/>
        </w:rPr>
        <w:t xml:space="preserve">Определение эффективности  барьерных мембран из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никелида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титана при замещении костных дефектах челюстей.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1F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9E5D1F">
        <w:rPr>
          <w:rFonts w:ascii="Times New Roman" w:hAnsi="Times New Roman" w:cs="Times New Roman"/>
          <w:sz w:val="24"/>
          <w:szCs w:val="24"/>
        </w:rPr>
        <w:t xml:space="preserve">Исследование проводилось на основание результатов лечения 50 больных с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одонтогенными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кистами челюстей, находившихся на лечении в Городской стоматологической поликлинике г. Душанбе, в период с 2016 по 2021 годы. Среди них мужчин было 22 (44,0%),  женщин – 28(56,0%). Средний возраст у мужчин составил 30,0 лет, у женщин - 35,5 года. 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1F">
        <w:rPr>
          <w:rFonts w:ascii="Times New Roman" w:hAnsi="Times New Roman" w:cs="Times New Roman"/>
          <w:sz w:val="24"/>
          <w:szCs w:val="24"/>
        </w:rPr>
        <w:t xml:space="preserve">Всем пациентам с диагнозом «корневая киста» верхней и нижней челюстей по показаниям выполнялись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зубосохраняющая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операция - «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цистэктомия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» с резекцией верхушки корня причинного зуба. Больные были распределены на 2 группы. В группе сравнения 22 человека, костный дефект был заполнен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остеопластическими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материалами и рассасывающейся мембраной стандартного типа. Основная группа – 28 человек, для замещения костного дефекта были использованы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мелкогранулированная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и тканевая мембраны из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никелида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титана с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тромбоплазменной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массой.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1F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9E5D1F">
        <w:rPr>
          <w:rFonts w:ascii="Times New Roman" w:hAnsi="Times New Roman" w:cs="Times New Roman"/>
          <w:sz w:val="24"/>
          <w:szCs w:val="24"/>
        </w:rPr>
        <w:t xml:space="preserve"> Хирургическое лечение у 50 больных по предложенной методике: фиксации мембраны из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никелида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титана с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тромбоцитарной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массой на область костного дефекта - обеспечивает стабилизацию кровяного сгустка в ране, оптимизирует образование новой кости путем создания пространства для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васкуляризации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и обеспечивает защиту раны от внешней среды. При комбинации материалов мембрана играет роль барьера, удерживает костный материал в пространстве дефекта и изолируют от окружающих тканей, не нарушая кровяной сгусток.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1F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9E5D1F">
        <w:rPr>
          <w:rFonts w:ascii="Times New Roman" w:hAnsi="Times New Roman" w:cs="Times New Roman"/>
          <w:sz w:val="24"/>
          <w:szCs w:val="24"/>
        </w:rPr>
        <w:t xml:space="preserve"> Предложенный метод фиксации мембран из тканевого </w:t>
      </w:r>
      <w:proofErr w:type="spellStart"/>
      <w:r w:rsidRPr="009E5D1F">
        <w:rPr>
          <w:rFonts w:ascii="Times New Roman" w:hAnsi="Times New Roman" w:cs="Times New Roman"/>
          <w:sz w:val="24"/>
          <w:szCs w:val="24"/>
        </w:rPr>
        <w:t>никелида</w:t>
      </w:r>
      <w:proofErr w:type="spellEnd"/>
      <w:r w:rsidRPr="009E5D1F">
        <w:rPr>
          <w:rFonts w:ascii="Times New Roman" w:hAnsi="Times New Roman" w:cs="Times New Roman"/>
          <w:sz w:val="24"/>
          <w:szCs w:val="24"/>
        </w:rPr>
        <w:t xml:space="preserve"> титана при лечении больных с кистозными образованиями челюстей является эффективным за счет надежной защиты кровяного сгустка, ограничения пролиферации эпителиальных элементов в зону сформированного костного дефекта. 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5D1F">
        <w:rPr>
          <w:rFonts w:ascii="Times New Roman" w:hAnsi="Times New Roman" w:cs="Times New Roman"/>
          <w:b/>
          <w:i/>
          <w:iCs/>
          <w:sz w:val="24"/>
          <w:szCs w:val="24"/>
        </w:rPr>
        <w:t>Ключевые слова:</w:t>
      </w:r>
      <w:r w:rsidRPr="009E5D1F">
        <w:rPr>
          <w:rFonts w:ascii="Times New Roman" w:hAnsi="Times New Roman" w:cs="Times New Roman"/>
          <w:i/>
          <w:iCs/>
          <w:sz w:val="24"/>
          <w:szCs w:val="24"/>
        </w:rPr>
        <w:t xml:space="preserve"> корневые кисты челюстей, мембраны, </w:t>
      </w:r>
      <w:proofErr w:type="spellStart"/>
      <w:r w:rsidRPr="009E5D1F">
        <w:rPr>
          <w:rFonts w:ascii="Times New Roman" w:hAnsi="Times New Roman" w:cs="Times New Roman"/>
          <w:i/>
          <w:iCs/>
          <w:sz w:val="24"/>
          <w:szCs w:val="24"/>
        </w:rPr>
        <w:t>мелкогранулированный</w:t>
      </w:r>
      <w:proofErr w:type="spellEnd"/>
      <w:r w:rsidRPr="009E5D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D1F">
        <w:rPr>
          <w:rFonts w:ascii="Times New Roman" w:hAnsi="Times New Roman" w:cs="Times New Roman"/>
          <w:i/>
          <w:iCs/>
          <w:sz w:val="24"/>
          <w:szCs w:val="24"/>
        </w:rPr>
        <w:t>никелид</w:t>
      </w:r>
      <w:proofErr w:type="spellEnd"/>
      <w:r w:rsidRPr="009E5D1F">
        <w:rPr>
          <w:rFonts w:ascii="Times New Roman" w:hAnsi="Times New Roman" w:cs="Times New Roman"/>
          <w:i/>
          <w:iCs/>
          <w:sz w:val="24"/>
          <w:szCs w:val="24"/>
        </w:rPr>
        <w:t xml:space="preserve"> титана, </w:t>
      </w:r>
      <w:proofErr w:type="spellStart"/>
      <w:r w:rsidRPr="009E5D1F">
        <w:rPr>
          <w:rFonts w:ascii="Times New Roman" w:hAnsi="Times New Roman" w:cs="Times New Roman"/>
          <w:i/>
          <w:iCs/>
          <w:sz w:val="24"/>
          <w:szCs w:val="24"/>
        </w:rPr>
        <w:t>тромбоцитарная</w:t>
      </w:r>
      <w:proofErr w:type="spellEnd"/>
      <w:r w:rsidRPr="009E5D1F">
        <w:rPr>
          <w:rFonts w:ascii="Times New Roman" w:hAnsi="Times New Roman" w:cs="Times New Roman"/>
          <w:i/>
          <w:iCs/>
          <w:sz w:val="24"/>
          <w:szCs w:val="24"/>
        </w:rPr>
        <w:t xml:space="preserve"> масса, направленная костная регенерация</w:t>
      </w: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3D09" w:rsidRPr="00762160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62160">
        <w:rPr>
          <w:rFonts w:ascii="Times New Roman" w:hAnsi="Times New Roman" w:cs="Times New Roman"/>
          <w:b/>
          <w:i/>
          <w:sz w:val="24"/>
          <w:szCs w:val="24"/>
        </w:rPr>
        <w:t>Шукурова</w:t>
      </w:r>
      <w:proofErr w:type="spellEnd"/>
      <w:r w:rsidRPr="00762160">
        <w:rPr>
          <w:rFonts w:ascii="Times New Roman" w:hAnsi="Times New Roman" w:cs="Times New Roman"/>
          <w:b/>
          <w:i/>
          <w:sz w:val="24"/>
          <w:szCs w:val="24"/>
        </w:rPr>
        <w:t xml:space="preserve"> С.М., </w:t>
      </w:r>
      <w:proofErr w:type="spellStart"/>
      <w:r w:rsidRPr="00762160">
        <w:rPr>
          <w:rFonts w:ascii="Times New Roman" w:hAnsi="Times New Roman" w:cs="Times New Roman"/>
          <w:b/>
          <w:i/>
          <w:sz w:val="24"/>
          <w:szCs w:val="24"/>
        </w:rPr>
        <w:t>Файзуллоев</w:t>
      </w:r>
      <w:proofErr w:type="spellEnd"/>
      <w:r w:rsidRPr="00762160">
        <w:rPr>
          <w:rFonts w:ascii="Times New Roman" w:hAnsi="Times New Roman" w:cs="Times New Roman"/>
          <w:b/>
          <w:i/>
          <w:sz w:val="24"/>
          <w:szCs w:val="24"/>
        </w:rPr>
        <w:t xml:space="preserve"> А.И., </w:t>
      </w:r>
      <w:proofErr w:type="spellStart"/>
      <w:r w:rsidRPr="00762160">
        <w:rPr>
          <w:rFonts w:ascii="Times New Roman" w:hAnsi="Times New Roman" w:cs="Times New Roman"/>
          <w:b/>
          <w:i/>
          <w:sz w:val="24"/>
          <w:szCs w:val="24"/>
        </w:rPr>
        <w:t>Кабирзода</w:t>
      </w:r>
      <w:proofErr w:type="spellEnd"/>
      <w:r w:rsidRPr="00762160">
        <w:rPr>
          <w:rFonts w:ascii="Times New Roman" w:hAnsi="Times New Roman" w:cs="Times New Roman"/>
          <w:b/>
          <w:i/>
          <w:sz w:val="24"/>
          <w:szCs w:val="24"/>
        </w:rPr>
        <w:t xml:space="preserve"> Р.</w:t>
      </w:r>
    </w:p>
    <w:p w:rsidR="00563D09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КЛИНИКО-ГЕМОДИНАМИЧЕСКИЕ ПАРАЛЛЕЛИ ХРОНИЧЕСКОЙ СЕРДЕЧНОЙ </w:t>
      </w:r>
      <w:proofErr w:type="gramStart"/>
      <w:r w:rsidRPr="00374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НЕДОСТАТОЧНОСТИ В ЗАВИСИМОСТИ</w:t>
      </w:r>
      <w:proofErr w:type="gramEnd"/>
      <w:r w:rsidRPr="00374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ФРАКЦИИ ВЫБРОСА ЛЕВОГО </w:t>
      </w:r>
      <w:r w:rsidRPr="003741CC">
        <w:rPr>
          <w:rFonts w:ascii="Times New Roman" w:hAnsi="Times New Roman" w:cs="Times New Roman"/>
          <w:b/>
          <w:sz w:val="24"/>
          <w:szCs w:val="24"/>
        </w:rPr>
        <w:t>ЖЕЛУДОЧКА</w:t>
      </w:r>
    </w:p>
    <w:p w:rsidR="003741CC" w:rsidRPr="009E5D1F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структурно-функциональное состояние левого желудочка (ЛЖ), клинико-гемодинамические особенности течения хронической сердечной недостаточности (ХСН) в зависимости от фракции выброса (ФВ) и оценить состояние коронарного кровотока по результатам коронарной ангиографии (КАГ).</w:t>
      </w:r>
    </w:p>
    <w:p w:rsidR="003741CC" w:rsidRPr="009E5D1F" w:rsidRDefault="003741CC" w:rsidP="003741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Исследованы </w:t>
      </w:r>
      <w:r w:rsidRPr="009E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 больных</w:t>
      </w:r>
      <w:r w:rsidRPr="009E5D1F">
        <w:rPr>
          <w:rFonts w:ascii="Times New Roman" w:eastAsia="Times New Roman" w:hAnsi="Times New Roman" w:cs="Times New Roman"/>
          <w:color w:val="000000"/>
          <w:sz w:val="24"/>
          <w:szCs w:val="24"/>
          <w:lang w:val="tg-Cyrl-TJ" w:eastAsia="ru-RU"/>
        </w:rPr>
        <w:t xml:space="preserve"> с ХСН </w:t>
      </w:r>
      <w:r w:rsidRPr="009E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разделенных на: </w:t>
      </w:r>
      <w:r w:rsidRPr="009E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9E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подгруппа (</w:t>
      </w:r>
      <w:r w:rsidRPr="009E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=80) - ХСН </w:t>
      </w:r>
      <w:r w:rsidRPr="009E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I-III функционального класса (ФК) по NYHA </w:t>
      </w:r>
      <w:r w:rsidRPr="009E5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изучения вариантов ФВ ЛЖ и характера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ремоделирования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 в зависимости от типа ФВ; 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подгруппа (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=45) - ХСН 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ФК по 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NYHA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целью оценки состояния коронарного кровотока по результатам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чрескожных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коронарных вмешательств (ЧКВ). </w:t>
      </w:r>
    </w:p>
    <w:p w:rsidR="003741CC" w:rsidRPr="009E5D1F" w:rsidRDefault="003741CC" w:rsidP="003741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больные (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=170) прошли стандартное обследование: опрос, общий осмотр, антропометрические данные, АД, инструментальные и биохимические исследования, включая 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коронароангиографию (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КАГ; 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=45).</w:t>
      </w:r>
    </w:p>
    <w:p w:rsidR="003741CC" w:rsidRPr="009E5D1F" w:rsidRDefault="003741CC" w:rsidP="003741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80 больных (</w:t>
      </w:r>
      <w:r w:rsidRPr="009E5D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подгруппа) 30 пациентов имели сохраненную ФВ (37,5%), 25 – промежуточную (31,25%) и 25 – низкую (31,25%). В группе больных ХСН с сохраненной ФВ преобладали женщины старше 60 лет в ассоциации с АГ и избыточной массой тела. Во второй группе (ХСН с низкой ФВ) чаще встречаются мужчины 60 лет и младше, без ожирения. Необходимо отметить, что у больных с ХСН с низкой ФВ часто (40%) наблюдается постинфарктный кардиосклероз (ПИКС), а АГ, как причинный фактор, встречается редко (16%). Морфофункциональные параметры миокарда по данным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ЭхоКГ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больных ХСН в зависимости от ФВ ЛЖ имели свои особенности. Результаты КАГ у 45 больных свидетельствуют о наиболее выраженных нарушениях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васкуляризации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 с ХСН со сниженной и промежуточной ФВ ЛЖ.</w:t>
      </w:r>
    </w:p>
    <w:p w:rsidR="003741CC" w:rsidRPr="009E5D1F" w:rsidRDefault="003741CC" w:rsidP="003741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Заключения.</w:t>
      </w:r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ХСН в зависимости от ФВ выявлены принципиальные различия ХСН-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сФВ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ХСН-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прФВ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ХСН-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нФВ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этиологии и пола: у женщин с АГ и ожирением в возрастной категории &gt;60 лет чаще встречается ХСН-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сФВ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больных с ХСН-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сФВ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наблюдается тип </w:t>
      </w:r>
      <w:proofErr w:type="spellStart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ремоделирования</w:t>
      </w:r>
      <w:proofErr w:type="spellEnd"/>
      <w:r w:rsidRPr="009E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миокарда по типу концентрической гипертрофии, при этом состояние ФВ ЛЖ не влияет на тяжесть течения. </w:t>
      </w:r>
    </w:p>
    <w:p w:rsidR="003741CC" w:rsidRPr="009E5D1F" w:rsidRDefault="003741CC" w:rsidP="003741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5D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Ключевые слова: </w:t>
      </w:r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хроническая сердечная недостаточность, артериальная гипертензия, ишемическая болезнь сердца, эхокардиография, фракция выброса левого желудочка, </w:t>
      </w:r>
      <w:proofErr w:type="spellStart"/>
      <w:r w:rsidRPr="009E5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коронароангиография</w:t>
      </w:r>
      <w:proofErr w:type="spellEnd"/>
    </w:p>
    <w:p w:rsidR="00563D09" w:rsidRPr="008F5122" w:rsidRDefault="00563D09" w:rsidP="00374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D09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09" w:rsidRPr="008F5122" w:rsidRDefault="00563D09" w:rsidP="00374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160">
        <w:rPr>
          <w:rFonts w:ascii="Times New Roman" w:hAnsi="Times New Roman" w:cs="Times New Roman"/>
          <w:b/>
          <w:sz w:val="24"/>
          <w:szCs w:val="24"/>
        </w:rPr>
        <w:t>ОБЗОР ЛИТЕРАТУРЫ</w:t>
      </w:r>
    </w:p>
    <w:p w:rsidR="00563D09" w:rsidRPr="00762160" w:rsidRDefault="00563D09" w:rsidP="003741CC">
      <w:pPr>
        <w:pStyle w:val="Standard"/>
        <w:jc w:val="both"/>
        <w:rPr>
          <w:rFonts w:ascii="Times New Roman" w:hAnsi="Times New Roman" w:cs="Times New Roman"/>
          <w:b/>
          <w:bCs/>
        </w:rPr>
      </w:pPr>
      <w:proofErr w:type="spellStart"/>
      <w:r w:rsidRPr="00762160">
        <w:rPr>
          <w:rFonts w:ascii="Times New Roman" w:eastAsia="Times New Roman" w:hAnsi="Times New Roman" w:cs="Times New Roman"/>
          <w:b/>
          <w:bCs/>
          <w:i/>
          <w:lang w:eastAsia="ru-RU"/>
        </w:rPr>
        <w:t>Артыкова</w:t>
      </w:r>
      <w:proofErr w:type="spellEnd"/>
      <w:r w:rsidRPr="00762160">
        <w:rPr>
          <w:rFonts w:ascii="Times New Roman" w:hAnsi="Times New Roman" w:cs="Times New Roman"/>
          <w:b/>
          <w:bCs/>
        </w:rPr>
        <w:t xml:space="preserve"> </w:t>
      </w:r>
      <w:r w:rsidRPr="00762160">
        <w:rPr>
          <w:rFonts w:ascii="Times New Roman" w:eastAsia="Times New Roman" w:hAnsi="Times New Roman" w:cs="Times New Roman"/>
          <w:b/>
          <w:bCs/>
          <w:i/>
          <w:lang w:eastAsia="ru-RU"/>
        </w:rPr>
        <w:t>Н.К.</w:t>
      </w:r>
    </w:p>
    <w:p w:rsidR="00563D09" w:rsidRPr="003741CC" w:rsidRDefault="003741CC" w:rsidP="003741CC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741CC">
        <w:rPr>
          <w:rFonts w:ascii="Times New Roman" w:hAnsi="Times New Roman" w:cs="Times New Roman"/>
          <w:b/>
          <w:bCs/>
        </w:rPr>
        <w:t>ВИРУСНЫЕ ЗАБОЛЕВАНИЯ СЛИЗИСТОЙ ОБОЛОЧКИ ПОЛОСТИ РТА</w:t>
      </w:r>
    </w:p>
    <w:p w:rsidR="003741CC" w:rsidRPr="00671A54" w:rsidRDefault="003741CC" w:rsidP="003741CC">
      <w:pPr>
        <w:pStyle w:val="Standard"/>
        <w:jc w:val="both"/>
        <w:rPr>
          <w:rFonts w:ascii="Times New Roman" w:hAnsi="Times New Roman" w:cs="Times New Roman"/>
        </w:rPr>
      </w:pPr>
      <w:r w:rsidRPr="00671A54">
        <w:rPr>
          <w:rFonts w:ascii="Times New Roman" w:hAnsi="Times New Roman" w:cs="Times New Roman"/>
          <w:bCs/>
        </w:rPr>
        <w:t xml:space="preserve">В статье представлен анализ современных отечественных и зарубежных публикаций, посвящённых актуальным вопросам вирусной инфекции слизистой оболочки полости рта (СОПР). Приводятся сведения о распространенности </w:t>
      </w:r>
      <w:proofErr w:type="spellStart"/>
      <w:r w:rsidRPr="00671A54">
        <w:rPr>
          <w:rFonts w:ascii="Times New Roman" w:hAnsi="Times New Roman" w:cs="Times New Roman"/>
          <w:bCs/>
        </w:rPr>
        <w:t>герпесвирусной</w:t>
      </w:r>
      <w:proofErr w:type="spellEnd"/>
      <w:r w:rsidRPr="00671A54">
        <w:rPr>
          <w:rFonts w:ascii="Times New Roman" w:hAnsi="Times New Roman" w:cs="Times New Roman"/>
          <w:bCs/>
        </w:rPr>
        <w:t xml:space="preserve"> и </w:t>
      </w:r>
      <w:proofErr w:type="spellStart"/>
      <w:r w:rsidRPr="00671A54">
        <w:rPr>
          <w:rFonts w:ascii="Times New Roman" w:hAnsi="Times New Roman" w:cs="Times New Roman"/>
          <w:bCs/>
        </w:rPr>
        <w:t>папилломавирусной</w:t>
      </w:r>
      <w:proofErr w:type="spellEnd"/>
      <w:r w:rsidRPr="00671A54">
        <w:rPr>
          <w:rFonts w:ascii="Times New Roman" w:hAnsi="Times New Roman" w:cs="Times New Roman"/>
          <w:bCs/>
        </w:rPr>
        <w:t xml:space="preserve"> инфекций, путях проникновения данных агентов на слизистую полости рта, клинических проявлениях обусловленных ими заболеваний СОПР. Описано влияние вируса простого герпеса и вируса папилломы человека на </w:t>
      </w:r>
      <w:r w:rsidRPr="00671A54">
        <w:rPr>
          <w:rFonts w:ascii="Times New Roman" w:hAnsi="Times New Roman" w:cs="Times New Roman"/>
        </w:rPr>
        <w:t xml:space="preserve">тяжесть и прогрессирование заболеваний СОПР. Высказана точка зрения о том, что вирусные инфекции, локализующиеся в полости рта, могут быть инициаторами патологических состояний СОПР и влиять на качество оказания стоматологической помощи, что должно учитываться при оказании врачебной помощи. </w:t>
      </w:r>
    </w:p>
    <w:p w:rsidR="003741CC" w:rsidRPr="00671A54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1A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Ключевые слова: </w:t>
      </w:r>
      <w:r w:rsidRPr="00671A54">
        <w:rPr>
          <w:rFonts w:ascii="Times New Roman" w:hAnsi="Times New Roman" w:cs="Times New Roman"/>
          <w:i/>
          <w:iCs/>
          <w:sz w:val="24"/>
          <w:szCs w:val="24"/>
        </w:rPr>
        <w:t xml:space="preserve">слизистая оболочка полости рта, патологические состояния, вирусы папилломы человека, </w:t>
      </w:r>
      <w:proofErr w:type="spellStart"/>
      <w:r w:rsidRPr="00671A54">
        <w:rPr>
          <w:rFonts w:ascii="Times New Roman" w:hAnsi="Times New Roman" w:cs="Times New Roman"/>
          <w:i/>
          <w:iCs/>
          <w:sz w:val="24"/>
          <w:szCs w:val="24"/>
        </w:rPr>
        <w:t>герпесвирусная</w:t>
      </w:r>
      <w:proofErr w:type="spellEnd"/>
      <w:r w:rsidRPr="00671A54">
        <w:rPr>
          <w:rFonts w:ascii="Times New Roman" w:hAnsi="Times New Roman" w:cs="Times New Roman"/>
          <w:i/>
          <w:iCs/>
          <w:sz w:val="24"/>
          <w:szCs w:val="24"/>
        </w:rPr>
        <w:t xml:space="preserve"> инфекция</w:t>
      </w:r>
    </w:p>
    <w:p w:rsidR="003741CC" w:rsidRDefault="003741CC" w:rsidP="00374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D09" w:rsidRDefault="00563D09" w:rsidP="003741C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A7DB9">
        <w:rPr>
          <w:rFonts w:ascii="Times New Roman" w:hAnsi="Times New Roman"/>
          <w:b/>
          <w:sz w:val="24"/>
          <w:szCs w:val="24"/>
        </w:rPr>
        <w:t>СЛУЧАЙ</w:t>
      </w:r>
      <w:r w:rsidRPr="00035DFC">
        <w:rPr>
          <w:rFonts w:ascii="Times New Roman" w:hAnsi="Times New Roman"/>
          <w:b/>
          <w:sz w:val="24"/>
          <w:szCs w:val="24"/>
        </w:rPr>
        <w:t xml:space="preserve"> </w:t>
      </w:r>
      <w:r w:rsidRPr="006A7DB9">
        <w:rPr>
          <w:rFonts w:ascii="Times New Roman" w:hAnsi="Times New Roman"/>
          <w:b/>
          <w:sz w:val="24"/>
          <w:szCs w:val="24"/>
        </w:rPr>
        <w:t>ИЗ</w:t>
      </w:r>
      <w:r w:rsidRPr="00035DFC">
        <w:rPr>
          <w:rFonts w:ascii="Times New Roman" w:hAnsi="Times New Roman"/>
          <w:b/>
          <w:sz w:val="24"/>
          <w:szCs w:val="24"/>
        </w:rPr>
        <w:t xml:space="preserve"> </w:t>
      </w:r>
      <w:r w:rsidRPr="006A7DB9">
        <w:rPr>
          <w:rFonts w:ascii="Times New Roman" w:hAnsi="Times New Roman"/>
          <w:b/>
          <w:sz w:val="24"/>
          <w:szCs w:val="24"/>
        </w:rPr>
        <w:t>ПРАКТИКИ</w:t>
      </w:r>
    </w:p>
    <w:p w:rsidR="00563D09" w:rsidRPr="000B59E7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0B59E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Касымова</w:t>
      </w:r>
      <w:proofErr w:type="spellEnd"/>
      <w:r w:rsidRPr="000B59E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С.Д., </w:t>
      </w:r>
      <w:proofErr w:type="spellStart"/>
      <w:r w:rsidRPr="000B59E7">
        <w:rPr>
          <w:rFonts w:ascii="Times New Roman" w:hAnsi="Times New Roman" w:cs="Times New Roman"/>
          <w:b/>
          <w:i/>
          <w:iCs/>
          <w:sz w:val="24"/>
          <w:szCs w:val="24"/>
        </w:rPr>
        <w:t>Мирахмедова</w:t>
      </w:r>
      <w:proofErr w:type="spellEnd"/>
      <w:r w:rsidRPr="000B59E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М.А.</w:t>
      </w:r>
    </w:p>
    <w:p w:rsidR="00563D09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1CC">
        <w:rPr>
          <w:rFonts w:ascii="Times New Roman" w:hAnsi="Times New Roman" w:cs="Times New Roman"/>
          <w:b/>
          <w:sz w:val="24"/>
          <w:szCs w:val="24"/>
        </w:rPr>
        <w:t>СЛУЧАЙ СИНДРОМА СЕККЕЛЯ У ДЕВОЧКИ В ВОЗРАСТЕ 14 ЛЕТ</w:t>
      </w:r>
    </w:p>
    <w:p w:rsidR="003741CC" w:rsidRPr="00417794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tg-Cyrl-TJ"/>
        </w:rPr>
      </w:pPr>
      <w:r w:rsidRPr="004177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Представлено клиническое наблюдение редкого генетического заболевания «синдром </w:t>
      </w:r>
      <w:proofErr w:type="spellStart"/>
      <w:r w:rsidRPr="004177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Секкеля</w:t>
      </w:r>
      <w:proofErr w:type="spellEnd"/>
      <w:r w:rsidRPr="004177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» у девочки 14 лет. Особенностью клинического случая является поздняя диагностика заболевания у ребенка с типичными проявлениями указанного синдрома, длительное время лечившегося педиатрами по поводу анемии. </w:t>
      </w:r>
    </w:p>
    <w:p w:rsidR="003741CC" w:rsidRPr="00417794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tg-Cyrl-TJ"/>
        </w:rPr>
      </w:pPr>
      <w:r w:rsidRPr="004177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В литературе мы не обнаружили случаев «синдрома </w:t>
      </w:r>
      <w:proofErr w:type="spellStart"/>
      <w:r w:rsidRPr="004177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Секкеля</w:t>
      </w:r>
      <w:proofErr w:type="spellEnd"/>
      <w:r w:rsidRPr="004177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» и своевременного развития полового созревания. </w:t>
      </w:r>
    </w:p>
    <w:p w:rsidR="003741CC" w:rsidRPr="00417794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202124"/>
          <w:sz w:val="24"/>
          <w:szCs w:val="24"/>
          <w:shd w:val="clear" w:color="auto" w:fill="F8F9FA"/>
          <w:lang w:val="tg-Cyrl-TJ"/>
        </w:rPr>
      </w:pPr>
      <w:r w:rsidRPr="00417794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</w:rPr>
        <w:t>Ключевые слова:</w:t>
      </w:r>
      <w:r w:rsidRPr="00417794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417794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птицеголовый</w:t>
      </w:r>
      <w:proofErr w:type="spellEnd"/>
      <w:r w:rsidRPr="00417794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 xml:space="preserve"> карлик, генетическое заболевание</w:t>
      </w:r>
    </w:p>
    <w:p w:rsidR="00563D09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3D09" w:rsidRPr="004C21B4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C21B4">
        <w:rPr>
          <w:rFonts w:ascii="Times New Roman" w:hAnsi="Times New Roman" w:cs="Times New Roman"/>
          <w:b/>
          <w:i/>
          <w:sz w:val="24"/>
          <w:szCs w:val="24"/>
        </w:rPr>
        <w:t>Саидова</w:t>
      </w:r>
      <w:proofErr w:type="spellEnd"/>
      <w:r w:rsidRPr="004C21B4">
        <w:rPr>
          <w:rFonts w:ascii="Times New Roman" w:hAnsi="Times New Roman" w:cs="Times New Roman"/>
          <w:b/>
          <w:i/>
          <w:sz w:val="24"/>
          <w:szCs w:val="24"/>
        </w:rPr>
        <w:t xml:space="preserve"> М.И.</w:t>
      </w:r>
    </w:p>
    <w:p w:rsidR="00563D09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1CC">
        <w:rPr>
          <w:rFonts w:ascii="Times New Roman" w:hAnsi="Times New Roman" w:cs="Times New Roman"/>
          <w:b/>
          <w:sz w:val="24"/>
          <w:szCs w:val="24"/>
        </w:rPr>
        <w:t xml:space="preserve">ВЕДЕНИЕ БЕРЕМЕННОСТИ </w:t>
      </w:r>
      <w:proofErr w:type="gramStart"/>
      <w:r w:rsidRPr="003741CC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3741CC">
        <w:rPr>
          <w:rFonts w:ascii="Times New Roman" w:hAnsi="Times New Roman" w:cs="Times New Roman"/>
          <w:b/>
          <w:sz w:val="24"/>
          <w:szCs w:val="24"/>
        </w:rPr>
        <w:t xml:space="preserve"> НАСЛЕДСТВЕННОЙ ТРОМБОФИЛИИ В СОЧЕТАНИИ С ДЕФИЦИТОМ ФОЛАТОВ</w:t>
      </w:r>
    </w:p>
    <w:p w:rsidR="003741CC" w:rsidRPr="00047E82" w:rsidRDefault="003741CC" w:rsidP="00374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E82">
        <w:rPr>
          <w:rFonts w:ascii="Times New Roman" w:hAnsi="Times New Roman"/>
          <w:sz w:val="24"/>
          <w:szCs w:val="24"/>
        </w:rPr>
        <w:t xml:space="preserve">В статье представлены случаи успешных исходов беременностей и родов у пациенток с привычными потерями беременности на фоне наследственной </w:t>
      </w:r>
      <w:proofErr w:type="spellStart"/>
      <w:r w:rsidRPr="00047E82">
        <w:rPr>
          <w:rFonts w:ascii="Times New Roman" w:hAnsi="Times New Roman"/>
          <w:sz w:val="24"/>
          <w:szCs w:val="24"/>
        </w:rPr>
        <w:t>тромбофилии</w:t>
      </w:r>
      <w:proofErr w:type="spellEnd"/>
      <w:r w:rsidRPr="00047E82">
        <w:rPr>
          <w:rFonts w:ascii="Times New Roman" w:hAnsi="Times New Roman"/>
          <w:sz w:val="24"/>
          <w:szCs w:val="24"/>
        </w:rPr>
        <w:t xml:space="preserve"> в сочетании с дефицитом </w:t>
      </w:r>
      <w:proofErr w:type="spellStart"/>
      <w:r w:rsidRPr="00047E82">
        <w:rPr>
          <w:rFonts w:ascii="Times New Roman" w:hAnsi="Times New Roman"/>
          <w:sz w:val="24"/>
          <w:szCs w:val="24"/>
        </w:rPr>
        <w:t>фолатов</w:t>
      </w:r>
      <w:proofErr w:type="spellEnd"/>
      <w:r w:rsidRPr="00047E82">
        <w:rPr>
          <w:rFonts w:ascii="Times New Roman" w:hAnsi="Times New Roman"/>
          <w:sz w:val="24"/>
          <w:szCs w:val="24"/>
        </w:rPr>
        <w:t>.  Своевременная патогенетическая терапия, качественное антенатальное наблюдение, стационарное лечение при возникших осложнениях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E82">
        <w:rPr>
          <w:rFonts w:ascii="Times New Roman" w:hAnsi="Times New Roman"/>
          <w:sz w:val="24"/>
          <w:szCs w:val="24"/>
        </w:rPr>
        <w:t>и дородовая госпитализация позвол</w:t>
      </w:r>
      <w:r>
        <w:rPr>
          <w:rFonts w:ascii="Times New Roman" w:hAnsi="Times New Roman"/>
          <w:sz w:val="24"/>
          <w:szCs w:val="24"/>
        </w:rPr>
        <w:t>яют</w:t>
      </w:r>
      <w:r w:rsidRPr="00047E82">
        <w:rPr>
          <w:rFonts w:ascii="Times New Roman" w:hAnsi="Times New Roman"/>
          <w:sz w:val="24"/>
          <w:szCs w:val="24"/>
        </w:rPr>
        <w:t xml:space="preserve"> сохранить беременность и провести </w:t>
      </w:r>
      <w:proofErr w:type="spellStart"/>
      <w:r w:rsidRPr="00047E82">
        <w:rPr>
          <w:rFonts w:ascii="Times New Roman" w:hAnsi="Times New Roman"/>
          <w:sz w:val="24"/>
          <w:szCs w:val="24"/>
        </w:rPr>
        <w:t>родоразрешение</w:t>
      </w:r>
      <w:proofErr w:type="spellEnd"/>
      <w:r w:rsidRPr="00047E82">
        <w:rPr>
          <w:rFonts w:ascii="Times New Roman" w:hAnsi="Times New Roman"/>
          <w:sz w:val="24"/>
          <w:szCs w:val="24"/>
        </w:rPr>
        <w:t xml:space="preserve"> в доношенном сроке беременности жизнеспособным плодом.</w:t>
      </w:r>
    </w:p>
    <w:p w:rsidR="003741CC" w:rsidRPr="00047E82" w:rsidRDefault="003741CC" w:rsidP="00374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7E82">
        <w:rPr>
          <w:rFonts w:ascii="Times New Roman" w:hAnsi="Times New Roman"/>
          <w:b/>
          <w:i/>
          <w:iCs/>
          <w:sz w:val="24"/>
          <w:szCs w:val="24"/>
        </w:rPr>
        <w:t>Ключевые слова:</w:t>
      </w:r>
      <w:r w:rsidRPr="00047E82">
        <w:rPr>
          <w:rFonts w:ascii="Times New Roman" w:hAnsi="Times New Roman"/>
          <w:b/>
          <w:sz w:val="24"/>
          <w:szCs w:val="24"/>
        </w:rPr>
        <w:t xml:space="preserve"> </w:t>
      </w:r>
      <w:r w:rsidRPr="00047E82">
        <w:rPr>
          <w:rFonts w:ascii="Times New Roman" w:hAnsi="Times New Roman"/>
          <w:i/>
          <w:sz w:val="24"/>
          <w:szCs w:val="24"/>
        </w:rPr>
        <w:t xml:space="preserve">исходы беременности, наследственные </w:t>
      </w:r>
      <w:proofErr w:type="spellStart"/>
      <w:r w:rsidRPr="00047E82">
        <w:rPr>
          <w:rFonts w:ascii="Times New Roman" w:hAnsi="Times New Roman"/>
          <w:i/>
          <w:sz w:val="24"/>
          <w:szCs w:val="24"/>
        </w:rPr>
        <w:t>тромбофилии</w:t>
      </w:r>
      <w:proofErr w:type="spellEnd"/>
      <w:r w:rsidRPr="00047E82">
        <w:rPr>
          <w:rFonts w:ascii="Times New Roman" w:hAnsi="Times New Roman"/>
          <w:i/>
          <w:sz w:val="24"/>
          <w:szCs w:val="24"/>
        </w:rPr>
        <w:t xml:space="preserve">, дефицит </w:t>
      </w:r>
      <w:proofErr w:type="spellStart"/>
      <w:r w:rsidRPr="00047E82">
        <w:rPr>
          <w:rFonts w:ascii="Times New Roman" w:hAnsi="Times New Roman"/>
          <w:i/>
          <w:sz w:val="24"/>
          <w:szCs w:val="24"/>
        </w:rPr>
        <w:t>фолатов</w:t>
      </w:r>
      <w:proofErr w:type="spellEnd"/>
      <w:r w:rsidRPr="00047E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47E82">
        <w:rPr>
          <w:rFonts w:ascii="Times New Roman" w:hAnsi="Times New Roman"/>
          <w:i/>
          <w:sz w:val="24"/>
          <w:szCs w:val="24"/>
        </w:rPr>
        <w:t>антикоагулянтная</w:t>
      </w:r>
      <w:proofErr w:type="spellEnd"/>
      <w:r w:rsidRPr="00047E82">
        <w:rPr>
          <w:rFonts w:ascii="Times New Roman" w:hAnsi="Times New Roman"/>
          <w:i/>
          <w:sz w:val="24"/>
          <w:szCs w:val="24"/>
        </w:rPr>
        <w:t xml:space="preserve"> терапия</w:t>
      </w:r>
      <w:r w:rsidRPr="00047E82">
        <w:rPr>
          <w:rFonts w:ascii="Times New Roman" w:hAnsi="Times New Roman"/>
          <w:b/>
          <w:sz w:val="24"/>
          <w:szCs w:val="24"/>
        </w:rPr>
        <w:t xml:space="preserve"> </w:t>
      </w:r>
    </w:p>
    <w:p w:rsidR="00563D09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1CC" w:rsidRDefault="003741CC" w:rsidP="003741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3-2022</w:t>
      </w:r>
    </w:p>
    <w:p w:rsidR="003741CC" w:rsidRDefault="003741CC" w:rsidP="00374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C5E">
        <w:rPr>
          <w:rFonts w:ascii="Times New Roman" w:hAnsi="Times New Roman"/>
          <w:b/>
          <w:sz w:val="24"/>
          <w:szCs w:val="24"/>
        </w:rPr>
        <w:t>ТЕОРИЯ</w:t>
      </w:r>
      <w:r w:rsidRPr="00DF255A">
        <w:rPr>
          <w:rFonts w:ascii="Times New Roman" w:hAnsi="Times New Roman"/>
          <w:b/>
          <w:sz w:val="24"/>
          <w:szCs w:val="24"/>
        </w:rPr>
        <w:t xml:space="preserve"> </w:t>
      </w:r>
      <w:r w:rsidRPr="00070C5E">
        <w:rPr>
          <w:rFonts w:ascii="Times New Roman" w:hAnsi="Times New Roman"/>
          <w:b/>
          <w:sz w:val="24"/>
          <w:szCs w:val="24"/>
        </w:rPr>
        <w:t>И</w:t>
      </w:r>
      <w:r w:rsidRPr="00DF255A">
        <w:rPr>
          <w:rFonts w:ascii="Times New Roman" w:hAnsi="Times New Roman"/>
          <w:b/>
          <w:sz w:val="24"/>
          <w:szCs w:val="24"/>
        </w:rPr>
        <w:t xml:space="preserve"> </w:t>
      </w:r>
      <w:r w:rsidRPr="00070C5E">
        <w:rPr>
          <w:rFonts w:ascii="Times New Roman" w:hAnsi="Times New Roman"/>
          <w:b/>
          <w:sz w:val="24"/>
          <w:szCs w:val="24"/>
        </w:rPr>
        <w:t>ПРАКТИКА</w:t>
      </w:r>
      <w:r w:rsidRPr="00DF255A">
        <w:rPr>
          <w:rFonts w:ascii="Times New Roman" w:hAnsi="Times New Roman"/>
          <w:b/>
          <w:sz w:val="24"/>
          <w:szCs w:val="24"/>
        </w:rPr>
        <w:t xml:space="preserve"> </w:t>
      </w:r>
      <w:r w:rsidRPr="00070C5E">
        <w:rPr>
          <w:rFonts w:ascii="Times New Roman" w:hAnsi="Times New Roman"/>
          <w:b/>
          <w:sz w:val="24"/>
          <w:szCs w:val="24"/>
        </w:rPr>
        <w:t>МЕДИЦИНЫ</w:t>
      </w:r>
    </w:p>
    <w:p w:rsidR="003741CC" w:rsidRDefault="003741CC" w:rsidP="003741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1CC" w:rsidRPr="003741CC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proofErr w:type="spellStart"/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Абдулаев</w:t>
      </w:r>
      <w:proofErr w:type="spellEnd"/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Б</w:t>
      </w:r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А</w:t>
      </w:r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Исмоилов</w:t>
      </w:r>
      <w:proofErr w:type="spellEnd"/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А</w:t>
      </w:r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А</w:t>
      </w:r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Аминджанова</w:t>
      </w:r>
      <w:proofErr w:type="spellEnd"/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З</w:t>
      </w:r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Р</w:t>
      </w:r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Зарипов</w:t>
      </w:r>
      <w:proofErr w:type="spellEnd"/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А</w:t>
      </w:r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Р</w:t>
      </w:r>
      <w:r w:rsidRPr="003741CC">
        <w:rPr>
          <w:rFonts w:ascii="Times New Roman" w:hAnsi="Times New Roman" w:cs="Times New Roman"/>
          <w:b/>
          <w:i/>
          <w:spacing w:val="-8"/>
          <w:sz w:val="24"/>
          <w:szCs w:val="24"/>
        </w:rPr>
        <w:t>.</w:t>
      </w:r>
    </w:p>
    <w:p w:rsidR="003741CC" w:rsidRPr="003741CC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3741CC">
        <w:rPr>
          <w:rFonts w:ascii="Times New Roman" w:hAnsi="Times New Roman" w:cs="Times New Roman"/>
          <w:b/>
          <w:spacing w:val="-8"/>
          <w:sz w:val="24"/>
          <w:szCs w:val="24"/>
        </w:rPr>
        <w:t>К ВОПРОСУ ОБ ЭНДОДОНТИЧЕСКОМ СОСТОЯНИИ ОПОРНЫХ ЗУБОВ В ЗАВИСИМОСТИ ОТ ГРУППОВОЙ ПРИНАДЛЕЖНОСТИ И ПРОТЯЖЕННОСТИ СУПРАКОНСТРУКЦИОННЫХ ЭЛЕМЕНТОВ</w:t>
      </w:r>
    </w:p>
    <w:p w:rsidR="003741CC" w:rsidRPr="00EE1034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 эндодонтическое состояние опорных зубов в зависимости от групповой принадлежности и протяженности </w:t>
      </w:r>
      <w:proofErr w:type="spellStart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дефектов.</w:t>
      </w:r>
    </w:p>
    <w:p w:rsidR="003741CC" w:rsidRPr="00EE1034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EE10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 целью оценки эндодонтического состояния опорных зубов были изучены 280 рентгенограмм у 186 пациентов в возрасте 20-50 лет. 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обследованную группу вошли стоматологические пациенты обоих полов с дефектами зубных рядов, которые разделены на 3 группы: 1-ю группу составили пациенты с малыми промежуточными </w:t>
      </w:r>
      <w:proofErr w:type="spellStart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супраконструкционными</w:t>
      </w:r>
      <w:proofErr w:type="spellEnd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единицами;  во 2-ю группу вошли обследованные пациенты со средней протяженностью ортопедического протеза; 3-ю группу составили пациенты с большими промежуточными единицами ортопедических конструкций.</w:t>
      </w:r>
      <w:r w:rsidRPr="00EE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41CC" w:rsidRPr="00EE1034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Внутриротовая</w:t>
      </w:r>
      <w:proofErr w:type="spellEnd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рентгенография проводилась на дентальном аппарате </w:t>
      </w:r>
      <w:proofErr w:type="spellStart"/>
      <w:r w:rsidRPr="00EE1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Heliodent</w:t>
      </w:r>
      <w:proofErr w:type="spellEnd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фирмы «</w:t>
      </w:r>
      <w:r w:rsidRPr="00EE103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Sirona Dental System GmbH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ортопантомография</w:t>
      </w:r>
      <w:proofErr w:type="spellEnd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аппарате </w:t>
      </w:r>
      <w:r w:rsidRPr="00EE103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Orthophos XG5 DS Ceph 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фирмы «</w:t>
      </w:r>
      <w:r w:rsidRPr="00EE103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Sirona Dental System GmbH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Также применяли конусно-лучевая компьютерная томография («</w:t>
      </w:r>
      <w:r w:rsidRPr="00EE1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Morita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Pr="00EE103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 </w:t>
      </w:r>
    </w:p>
    <w:p w:rsidR="003741CC" w:rsidRPr="00EE1034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E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более часто эндодонтические изменения зубов, служащих </w:t>
      </w:r>
      <w:proofErr w:type="spellStart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супраконструкционными</w:t>
      </w:r>
      <w:proofErr w:type="spellEnd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опорами, диагностируются при наличии ортопедических протезов со средней и большой протяженностью. В</w:t>
      </w:r>
      <w:r w:rsidRPr="00EE103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большинстве </w:t>
      </w:r>
      <w:r w:rsidRPr="00EE103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случаев отмечалась </w:t>
      </w:r>
      <w:proofErr w:type="gramStart"/>
      <w:r w:rsidRPr="00EE103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неадекватная</w:t>
      </w:r>
      <w:proofErr w:type="gramEnd"/>
      <w:r w:rsidRPr="00EE103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proofErr w:type="spellStart"/>
      <w:r w:rsidRPr="00EE103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обтурация</w:t>
      </w:r>
      <w:proofErr w:type="spellEnd"/>
      <w:r w:rsidRPr="00EE103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корневых каналов в </w:t>
      </w:r>
      <w:proofErr w:type="spellStart"/>
      <w:r w:rsidRPr="00EE103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депульпированных</w:t>
      </w:r>
      <w:proofErr w:type="spellEnd"/>
      <w:r w:rsidRPr="00EE103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зубах, находящихся под несъемными ортопедическими </w:t>
      </w:r>
      <w:r w:rsidRPr="00EE10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конструкциями.</w:t>
      </w:r>
    </w:p>
    <w:p w:rsidR="003741CC" w:rsidRPr="00EE1034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 рентгенологические методики, использующиеся в стоматологической практике, предоставляют ограниченную информацию о топографии и качестве </w:t>
      </w:r>
      <w:proofErr w:type="spellStart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обтурации</w:t>
      </w:r>
      <w:proofErr w:type="spellEnd"/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корневых каналов зубов, служащих в дальнейшем опором </w:t>
      </w:r>
      <w:r w:rsidRPr="00EE10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ортопедической конструкции. Применение КЛКТ значительно повышает информированность врача-стоматолога о трудностях, с которыми он может встретиться при выполнении эндодонтических манипуляций до протезирования.</w:t>
      </w:r>
    </w:p>
    <w:p w:rsidR="003741CC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0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proofErr w:type="spellStart"/>
      <w:r w:rsidRPr="00EE1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эндодонт</w:t>
      </w:r>
      <w:proofErr w:type="spellEnd"/>
      <w:r w:rsidRPr="00EE1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опорный зуб, групповая принадлежность, корневой канал, </w:t>
      </w:r>
      <w:proofErr w:type="spellStart"/>
      <w:r w:rsidRPr="00EE1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обтурация</w:t>
      </w:r>
      <w:proofErr w:type="spellEnd"/>
      <w:r w:rsidRPr="00EE1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протяженность несъемного протеза</w:t>
      </w:r>
    </w:p>
    <w:p w:rsidR="003741CC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070C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Артыкова</w:t>
      </w:r>
      <w:proofErr w:type="spellEnd"/>
      <w:r w:rsidRPr="00070C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Н.К.</w:t>
      </w:r>
    </w:p>
    <w:p w:rsidR="003741CC" w:rsidRPr="003741CC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CC">
        <w:rPr>
          <w:rFonts w:ascii="Times New Roman" w:hAnsi="Times New Roman" w:cs="Times New Roman"/>
          <w:b/>
          <w:sz w:val="24"/>
          <w:szCs w:val="24"/>
        </w:rPr>
        <w:t>ПАПИЛЛОМАВИРУСНАЯ ИНФЕКЦИЯ СЛИЗИСТОЙ ПОЛОСТИ РТА И ЕЕ КОЖНЫЕ ПРОЯВЛЕНИЯ У ЛИЦ, ПОЛЬЗУЮЩИХСЯ ЗУБНЫМИ ПРОТЕЗАМИ</w:t>
      </w:r>
    </w:p>
    <w:p w:rsidR="003741CC" w:rsidRPr="00DC7964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64">
        <w:rPr>
          <w:rFonts w:ascii="Times New Roman" w:eastAsia="Calibri" w:hAnsi="Times New Roman" w:cs="Times New Roman"/>
          <w:b/>
          <w:sz w:val="24"/>
          <w:szCs w:val="24"/>
        </w:rPr>
        <w:t>Цель исследования</w:t>
      </w:r>
      <w:r w:rsidRPr="00DC7964">
        <w:rPr>
          <w:rFonts w:ascii="Times New Roman" w:eastAsia="Calibri" w:hAnsi="Times New Roman" w:cs="Times New Roman"/>
          <w:sz w:val="24"/>
          <w:szCs w:val="24"/>
        </w:rPr>
        <w:t xml:space="preserve">.  Выявить </w:t>
      </w:r>
      <w:proofErr w:type="spellStart"/>
      <w:r w:rsidRPr="00DC7964">
        <w:rPr>
          <w:rFonts w:ascii="Times New Roman" w:eastAsia="Calibri" w:hAnsi="Times New Roman" w:cs="Times New Roman"/>
          <w:sz w:val="24"/>
          <w:szCs w:val="24"/>
        </w:rPr>
        <w:t>папилломавирусную</w:t>
      </w:r>
      <w:proofErr w:type="spellEnd"/>
      <w:r w:rsidRPr="00DC7964">
        <w:rPr>
          <w:rFonts w:ascii="Times New Roman" w:eastAsia="Calibri" w:hAnsi="Times New Roman" w:cs="Times New Roman"/>
          <w:sz w:val="24"/>
          <w:szCs w:val="24"/>
        </w:rPr>
        <w:t xml:space="preserve"> инфекцию слизистой полости рта и ее кожные проявления у лиц, пользующихся зубными протезами.</w:t>
      </w:r>
    </w:p>
    <w:p w:rsidR="003741CC" w:rsidRPr="00DC7964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964">
        <w:rPr>
          <w:rFonts w:ascii="Times New Roman" w:eastAsia="Calibri" w:hAnsi="Times New Roman" w:cs="Times New Roman"/>
          <w:b/>
          <w:sz w:val="24"/>
          <w:szCs w:val="24"/>
        </w:rPr>
        <w:t>Материал и методы</w:t>
      </w:r>
      <w:r w:rsidRPr="00DC79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C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Обследованы</w:t>
      </w:r>
      <w:proofErr w:type="gramEnd"/>
      <w:r w:rsidRPr="00DC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больных (возраст 50-70 лет) со съемными  и 100 больных (возраст 20-40 лет) с несъемными зубными протезами</w:t>
      </w:r>
      <w:r w:rsidRPr="00DC7964">
        <w:rPr>
          <w:rFonts w:ascii="Times New Roman" w:eastAsia="Calibri" w:hAnsi="Times New Roman" w:cs="Times New Roman"/>
          <w:sz w:val="24"/>
          <w:szCs w:val="24"/>
        </w:rPr>
        <w:t xml:space="preserve">. Выявление вируса папилломы человека (ВПЧ) проводилось с помощью методов ПЦР (Квант-21) и оценки вирусной нагрузки. </w:t>
      </w:r>
    </w:p>
    <w:p w:rsidR="003741CC" w:rsidRPr="00DC7964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64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Результаты. </w:t>
      </w:r>
      <w:r w:rsidRPr="00DC7964">
        <w:rPr>
          <w:rFonts w:ascii="Times New Roman" w:eastAsia="Calibri" w:hAnsi="Times New Roman" w:cs="Times New Roman"/>
          <w:sz w:val="24"/>
          <w:szCs w:val="24"/>
        </w:rPr>
        <w:t xml:space="preserve">Патологическое состояние слизистой оболочки полости рта выявлено в 91 (82,7%) случае при съемных и в 75 (75,0%) – при несъемных протезах. У больных с несъемными протезами ВПЧ был выявлен в 1,4 раза чаще, чем у больных со съемными протезами, а </w:t>
      </w:r>
      <w:r w:rsidRPr="00DC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вирусная нагрузка у них в 1,8 раза выше, чем у пациентов с несъемными протезами. </w:t>
      </w:r>
      <w:r w:rsidRPr="00DC7964">
        <w:rPr>
          <w:rFonts w:ascii="Times New Roman" w:eastAsia="Calibri" w:hAnsi="Times New Roman" w:cs="Times New Roman"/>
          <w:sz w:val="24"/>
          <w:szCs w:val="24"/>
        </w:rPr>
        <w:t xml:space="preserve">При съемных протезах выявлялись 5, 6, 11, 34 и 37 типы ВПЧ, а при несъемных - 4, 6, 11, 16, 34 и 41 типы ВПЧ. </w:t>
      </w:r>
      <w:r w:rsidRPr="00DC79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C79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ожные бородавки выявлены в 27 (87,1%) случаях у лиц со съемными протезами и в 34 (94,4%) случаях – с несъемными протезами. </w:t>
      </w:r>
    </w:p>
    <w:p w:rsidR="003741CC" w:rsidRPr="00DC7964" w:rsidRDefault="003741CC" w:rsidP="003741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9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Заключение.</w:t>
      </w:r>
      <w:r w:rsidRPr="00DC79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r w:rsidRPr="00DC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ведении пациентов, пользующихся зубными протезами, необходимо учитывать, что в развитии патологических состояний слизистой оболочки полости рта важную роль играет </w:t>
      </w:r>
      <w:proofErr w:type="spellStart"/>
      <w:r w:rsidRPr="00DC7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папилломавирусная</w:t>
      </w:r>
      <w:proofErr w:type="spellEnd"/>
      <w:r w:rsidRPr="00DC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инфекция, а кожные проявления этой инфекции в виде бородавок различной локализации могут быть индикаторным диагностическим признаком при отсутствии возможности использования метода лабораторной диагностики.     </w:t>
      </w:r>
    </w:p>
    <w:p w:rsidR="003741CC" w:rsidRPr="00DC7964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79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</w:t>
      </w:r>
      <w:r w:rsidRPr="00DC7964">
        <w:rPr>
          <w:rFonts w:ascii="Times New Roman" w:eastAsia="Calibri" w:hAnsi="Times New Roman" w:cs="Times New Roman"/>
          <w:i/>
          <w:sz w:val="24"/>
          <w:szCs w:val="24"/>
        </w:rPr>
        <w:t>слизистые оболочки полости рта, патологические состояния, типы вируса папилломы человека, съемные протезы, несъемные протезы, бородавки</w:t>
      </w:r>
    </w:p>
    <w:p w:rsidR="003741CC" w:rsidRDefault="003741CC" w:rsidP="003741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1CC" w:rsidRPr="003741CC" w:rsidRDefault="003741CC" w:rsidP="003741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1CC">
        <w:rPr>
          <w:rFonts w:ascii="Times New Roman" w:hAnsi="Times New Roman" w:cs="Times New Roman"/>
          <w:b/>
          <w:i/>
          <w:sz w:val="24"/>
          <w:szCs w:val="24"/>
        </w:rPr>
        <w:t>Ахмедов Ф.С.</w:t>
      </w: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3741CC">
        <w:rPr>
          <w:rFonts w:ascii="Times New Roman" w:hAnsi="Times New Roman" w:cs="Times New Roman"/>
          <w:b/>
          <w:spacing w:val="-16"/>
          <w:sz w:val="24"/>
          <w:szCs w:val="24"/>
        </w:rPr>
        <w:t>ОСОБЕННОСТИ МИКРОФЛОРЫ ЛЁГКИХ У ПАЦИЕНТОВ В ПОСТКОВИДНОМ  ПЕРИОДЕ</w:t>
      </w:r>
    </w:p>
    <w:p w:rsidR="003741CC" w:rsidRPr="0087682B" w:rsidRDefault="003741CC" w:rsidP="00374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микробного и микологического пейзажа мокроты у пациентов, перенесших </w:t>
      </w:r>
      <w:r w:rsidRPr="00876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>-19.</w:t>
      </w:r>
    </w:p>
    <w:p w:rsidR="003741CC" w:rsidRPr="0087682B" w:rsidRDefault="003741CC" w:rsidP="00374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методы.</w:t>
      </w:r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Изучено 102 образца мокроты, которые позволили вырастить бактериальную и грибковую флору в патогенных титрах КОЕ&gt;10</w:t>
      </w:r>
      <w:r w:rsidRPr="008768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Бактериальный пейзаж мокроты пациентов в </w:t>
      </w:r>
      <w:proofErr w:type="spellStart"/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постковидном</w:t>
      </w:r>
      <w:proofErr w:type="spellEnd"/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позволил вырастить 194 культуры бактериальной флоры и 94 культуры грибковой флоры. </w:t>
      </w:r>
    </w:p>
    <w:p w:rsidR="003741CC" w:rsidRPr="0087682B" w:rsidRDefault="003741CC" w:rsidP="00374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частыми представителями бактериальной флоры оказались микроорганизмы стафилококк и стрептококк - 37,1% и 13,4% соответственно от общего количества микроорганизмов. Результат исследования биологических свой</w:t>
      </w:r>
      <w:proofErr w:type="gramStart"/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едставленных штаммов стафилококка и стрептококка показал, что большая часть штаммов (48 штаммов стафилококка и 18 штаммов стрептококка) были способными ферментировать манит и плазму. Данное обстоятельство может служить основанием для суждения о высокой патогенности выявленных штаммов. </w:t>
      </w:r>
    </w:p>
    <w:p w:rsidR="003741CC" w:rsidRPr="0087682B" w:rsidRDefault="003741CC" w:rsidP="00374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</w:t>
      </w:r>
      <w:proofErr w:type="spellEnd"/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культуры грибковой флоры, большая часть которой представлена дрожжевым типом (89 культур) и плесневыми видами (5 культур). Выращено более 8 видов грибов, среди которых имелись патогенные и условно-патогенные типы. </w:t>
      </w:r>
    </w:p>
    <w:p w:rsidR="003741CC" w:rsidRPr="0087682B" w:rsidRDefault="003741CC" w:rsidP="0037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Заключение.</w:t>
      </w:r>
      <w:r w:rsidRPr="0087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Вирусная атака при COVID-19 не исключает вероятности обострения или присоединения бактериальной и грибковой микрофлор, симптомы которых могут сохраняться в течение длительного времени.</w:t>
      </w:r>
    </w:p>
    <w:p w:rsidR="003741CC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8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proofErr w:type="spellStart"/>
      <w:r w:rsidRPr="00876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постковидный</w:t>
      </w:r>
      <w:proofErr w:type="spellEnd"/>
      <w:r w:rsidRPr="00876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период, </w:t>
      </w:r>
      <w:r w:rsidRPr="0087682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COVID</w:t>
      </w:r>
      <w:r w:rsidRPr="00876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-19, </w:t>
      </w:r>
      <w:proofErr w:type="spellStart"/>
      <w:r w:rsidRPr="00876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полисегментарная</w:t>
      </w:r>
      <w:proofErr w:type="spellEnd"/>
      <w:r w:rsidRPr="00876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пневмония, микрофлора мокроты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Бойбобоев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 А.А.</w:t>
      </w:r>
    </w:p>
    <w:p w:rsidR="003741CC" w:rsidRDefault="003741CC" w:rsidP="003741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70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1CC">
        <w:rPr>
          <w:rFonts w:ascii="Times New Roman" w:hAnsi="Times New Roman" w:cs="Times New Roman"/>
          <w:b/>
          <w:sz w:val="24"/>
          <w:szCs w:val="24"/>
        </w:rPr>
        <w:t>ОБ ОСОБЕННОСТЯХ КЛИНИЧЕСКИХ ПРОЯВЛЕНИЙ ПСИХИЧЕСКИХ РАССТРОЙСТВ В ПОСТКОВИДНОМ ПЕРИОДЕ</w:t>
      </w:r>
      <w:r w:rsidRPr="003741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741CC" w:rsidRPr="00D62CE6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CE6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Pr="00D62CE6">
        <w:rPr>
          <w:rFonts w:ascii="Times New Roman" w:hAnsi="Times New Roman" w:cs="Times New Roman"/>
          <w:sz w:val="24"/>
          <w:szCs w:val="24"/>
        </w:rPr>
        <w:t xml:space="preserve"> Изучить особенности клинических проявлений психических расстройств в </w:t>
      </w:r>
      <w:proofErr w:type="spellStart"/>
      <w:r w:rsidRPr="00D62CE6">
        <w:rPr>
          <w:rFonts w:ascii="Times New Roman" w:hAnsi="Times New Roman" w:cs="Times New Roman"/>
          <w:sz w:val="24"/>
          <w:szCs w:val="24"/>
        </w:rPr>
        <w:t>постковидном</w:t>
      </w:r>
      <w:proofErr w:type="spellEnd"/>
      <w:r w:rsidRPr="00D62CE6">
        <w:rPr>
          <w:rFonts w:ascii="Times New Roman" w:hAnsi="Times New Roman" w:cs="Times New Roman"/>
          <w:sz w:val="24"/>
          <w:szCs w:val="24"/>
        </w:rPr>
        <w:t xml:space="preserve"> периоде, разработать меры профилактики и лечения.</w:t>
      </w:r>
    </w:p>
    <w:p w:rsidR="003741CC" w:rsidRPr="00D62CE6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CE6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D62CE6">
        <w:rPr>
          <w:rFonts w:ascii="Times New Roman" w:hAnsi="Times New Roman" w:cs="Times New Roman"/>
          <w:sz w:val="24"/>
          <w:szCs w:val="24"/>
        </w:rPr>
        <w:t xml:space="preserve"> Проведено клинико-динамическое исследование 102 больных  с невротическими  и </w:t>
      </w:r>
      <w:proofErr w:type="spellStart"/>
      <w:r w:rsidRPr="00D62CE6">
        <w:rPr>
          <w:rFonts w:ascii="Times New Roman" w:hAnsi="Times New Roman" w:cs="Times New Roman"/>
          <w:sz w:val="24"/>
          <w:szCs w:val="24"/>
        </w:rPr>
        <w:t>соматоформными</w:t>
      </w:r>
      <w:proofErr w:type="spellEnd"/>
      <w:r w:rsidRPr="00D62CE6">
        <w:rPr>
          <w:rFonts w:ascii="Times New Roman" w:hAnsi="Times New Roman" w:cs="Times New Roman"/>
          <w:sz w:val="24"/>
          <w:szCs w:val="24"/>
        </w:rPr>
        <w:t xml:space="preserve"> расстройствами в </w:t>
      </w:r>
      <w:proofErr w:type="spellStart"/>
      <w:r w:rsidRPr="00D62CE6">
        <w:rPr>
          <w:rFonts w:ascii="Times New Roman" w:hAnsi="Times New Roman" w:cs="Times New Roman"/>
          <w:sz w:val="24"/>
          <w:szCs w:val="24"/>
        </w:rPr>
        <w:t>постковидном</w:t>
      </w:r>
      <w:proofErr w:type="spellEnd"/>
      <w:r w:rsidRPr="00D62CE6">
        <w:rPr>
          <w:rFonts w:ascii="Times New Roman" w:hAnsi="Times New Roman" w:cs="Times New Roman"/>
          <w:sz w:val="24"/>
          <w:szCs w:val="24"/>
        </w:rPr>
        <w:t xml:space="preserve"> периоде.</w:t>
      </w:r>
    </w:p>
    <w:p w:rsidR="003741CC" w:rsidRPr="00D62CE6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CE6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D62CE6">
        <w:rPr>
          <w:rFonts w:ascii="Times New Roman" w:hAnsi="Times New Roman" w:cs="Times New Roman"/>
          <w:sz w:val="24"/>
          <w:szCs w:val="24"/>
        </w:rPr>
        <w:t xml:space="preserve"> У всех обследованных больных панические атаки проявлялись неожиданно возникающим и быстро, в течение нескольких минут, нарастающим </w:t>
      </w:r>
      <w:proofErr w:type="spellStart"/>
      <w:r w:rsidRPr="00D62CE6">
        <w:rPr>
          <w:rFonts w:ascii="Times New Roman" w:hAnsi="Times New Roman" w:cs="Times New Roman"/>
          <w:sz w:val="24"/>
          <w:szCs w:val="24"/>
        </w:rPr>
        <w:t>симптомокомплексом</w:t>
      </w:r>
      <w:proofErr w:type="spellEnd"/>
      <w:r w:rsidRPr="00D62CE6">
        <w:rPr>
          <w:rFonts w:ascii="Times New Roman" w:hAnsi="Times New Roman" w:cs="Times New Roman"/>
          <w:sz w:val="24"/>
          <w:szCs w:val="24"/>
        </w:rPr>
        <w:t xml:space="preserve"> вегетативных расстройств (сердцебиение, стеснение в груди, ощущение удушья, нехватки воздуха, потливость, головокружение), сочетающихся с ощущением надвигающейся смерти, страхом. Среди психопатологических проявлений тревожно-</w:t>
      </w:r>
      <w:proofErr w:type="spellStart"/>
      <w:r w:rsidRPr="00D62CE6">
        <w:rPr>
          <w:rFonts w:ascii="Times New Roman" w:hAnsi="Times New Roman" w:cs="Times New Roman"/>
          <w:sz w:val="24"/>
          <w:szCs w:val="24"/>
        </w:rPr>
        <w:t>фобических</w:t>
      </w:r>
      <w:proofErr w:type="spellEnd"/>
      <w:r w:rsidRPr="00D62CE6">
        <w:rPr>
          <w:rFonts w:ascii="Times New Roman" w:hAnsi="Times New Roman" w:cs="Times New Roman"/>
          <w:sz w:val="24"/>
          <w:szCs w:val="24"/>
        </w:rPr>
        <w:t xml:space="preserve"> расстройств  наибольшие </w:t>
      </w:r>
      <w:proofErr w:type="spellStart"/>
      <w:r w:rsidRPr="00D62CE6">
        <w:rPr>
          <w:rFonts w:ascii="Times New Roman" w:hAnsi="Times New Roman" w:cs="Times New Roman"/>
          <w:sz w:val="24"/>
          <w:szCs w:val="24"/>
        </w:rPr>
        <w:t>коморбидные</w:t>
      </w:r>
      <w:proofErr w:type="spellEnd"/>
      <w:r w:rsidRPr="00D62CE6">
        <w:rPr>
          <w:rFonts w:ascii="Times New Roman" w:hAnsi="Times New Roman" w:cs="Times New Roman"/>
          <w:sz w:val="24"/>
          <w:szCs w:val="24"/>
        </w:rPr>
        <w:t xml:space="preserve"> связи обнаружены при наличии панических атак, агорафобии и ипохондрической фобии. Установлено, что если умеренная тревога оказывает на человека </w:t>
      </w:r>
      <w:proofErr w:type="spellStart"/>
      <w:r w:rsidRPr="00D62CE6">
        <w:rPr>
          <w:rFonts w:ascii="Times New Roman" w:hAnsi="Times New Roman" w:cs="Times New Roman"/>
          <w:sz w:val="24"/>
          <w:szCs w:val="24"/>
        </w:rPr>
        <w:t>мобилизирующее</w:t>
      </w:r>
      <w:proofErr w:type="spellEnd"/>
      <w:r w:rsidRPr="00D62CE6">
        <w:rPr>
          <w:rFonts w:ascii="Times New Roman" w:hAnsi="Times New Roman" w:cs="Times New Roman"/>
          <w:sz w:val="24"/>
          <w:szCs w:val="24"/>
        </w:rPr>
        <w:t xml:space="preserve"> действие, то избыточное беспокойство в значительной мере ухудшало когнитивное функционирование и проблемно решающее поведение.</w:t>
      </w:r>
    </w:p>
    <w:p w:rsidR="003741CC" w:rsidRPr="00D62CE6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CE6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D62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CE6">
        <w:rPr>
          <w:rFonts w:ascii="Times New Roman" w:hAnsi="Times New Roman" w:cs="Times New Roman"/>
          <w:sz w:val="24"/>
          <w:szCs w:val="24"/>
        </w:rPr>
        <w:t xml:space="preserve">Пандемия COVID-19 обусловила </w:t>
      </w:r>
      <w:proofErr w:type="spellStart"/>
      <w:r w:rsidRPr="00D62CE6">
        <w:rPr>
          <w:rFonts w:ascii="Times New Roman" w:hAnsi="Times New Roman" w:cs="Times New Roman"/>
          <w:sz w:val="24"/>
          <w:szCs w:val="24"/>
        </w:rPr>
        <w:t>патоморфоз</w:t>
      </w:r>
      <w:proofErr w:type="spellEnd"/>
      <w:r w:rsidRPr="00D62CE6">
        <w:rPr>
          <w:rFonts w:ascii="Times New Roman" w:hAnsi="Times New Roman" w:cs="Times New Roman"/>
          <w:sz w:val="24"/>
          <w:szCs w:val="24"/>
        </w:rPr>
        <w:t xml:space="preserve"> невротических и </w:t>
      </w:r>
      <w:proofErr w:type="spellStart"/>
      <w:r w:rsidRPr="00D62CE6">
        <w:rPr>
          <w:rFonts w:ascii="Times New Roman" w:hAnsi="Times New Roman" w:cs="Times New Roman"/>
          <w:sz w:val="24"/>
          <w:szCs w:val="24"/>
        </w:rPr>
        <w:t>соматоформных</w:t>
      </w:r>
      <w:proofErr w:type="spellEnd"/>
      <w:r w:rsidRPr="00D62CE6">
        <w:rPr>
          <w:rFonts w:ascii="Times New Roman" w:hAnsi="Times New Roman" w:cs="Times New Roman"/>
          <w:sz w:val="24"/>
          <w:szCs w:val="24"/>
        </w:rPr>
        <w:t xml:space="preserve"> расстройств в виде утяжеления клинических симптомов, усиления проявлений и частоты появления панических атак,  преобладание соматической тревоги с доминированием симптоматики со стороны  дыхательной системы с витальным страхом, трансформацию поведения пациентов в виде усиления мер по предотвращению  появления страха, усилением страха за здоровье родных и близких, частым посещением медицинских учреждений.</w:t>
      </w:r>
      <w:proofErr w:type="gramEnd"/>
    </w:p>
    <w:p w:rsidR="003741CC" w:rsidRPr="00D62CE6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CE6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D62CE6">
        <w:rPr>
          <w:rFonts w:ascii="Times New Roman" w:hAnsi="Times New Roman" w:cs="Times New Roman"/>
          <w:i/>
          <w:sz w:val="24"/>
          <w:szCs w:val="24"/>
        </w:rPr>
        <w:t xml:space="preserve"> тревожно-</w:t>
      </w:r>
      <w:proofErr w:type="spellStart"/>
      <w:r w:rsidRPr="00D62CE6">
        <w:rPr>
          <w:rFonts w:ascii="Times New Roman" w:hAnsi="Times New Roman" w:cs="Times New Roman"/>
          <w:i/>
          <w:sz w:val="24"/>
          <w:szCs w:val="24"/>
        </w:rPr>
        <w:t>фобическое</w:t>
      </w:r>
      <w:proofErr w:type="spellEnd"/>
      <w:r w:rsidRPr="00D62CE6">
        <w:rPr>
          <w:rFonts w:ascii="Times New Roman" w:hAnsi="Times New Roman" w:cs="Times New Roman"/>
          <w:i/>
          <w:sz w:val="24"/>
          <w:szCs w:val="24"/>
        </w:rPr>
        <w:t xml:space="preserve"> расстройство, </w:t>
      </w:r>
      <w:proofErr w:type="spellStart"/>
      <w:r w:rsidRPr="00D62CE6">
        <w:rPr>
          <w:rFonts w:ascii="Times New Roman" w:hAnsi="Times New Roman" w:cs="Times New Roman"/>
          <w:i/>
          <w:sz w:val="24"/>
          <w:szCs w:val="24"/>
        </w:rPr>
        <w:t>коморбидность</w:t>
      </w:r>
      <w:proofErr w:type="spellEnd"/>
      <w:r w:rsidRPr="00D62CE6">
        <w:rPr>
          <w:rFonts w:ascii="Times New Roman" w:hAnsi="Times New Roman" w:cs="Times New Roman"/>
          <w:i/>
          <w:sz w:val="24"/>
          <w:szCs w:val="24"/>
        </w:rPr>
        <w:t xml:space="preserve">,  агорафобия, </w:t>
      </w:r>
      <w:proofErr w:type="spellStart"/>
      <w:r w:rsidRPr="00D62CE6">
        <w:rPr>
          <w:rFonts w:ascii="Times New Roman" w:hAnsi="Times New Roman" w:cs="Times New Roman"/>
          <w:i/>
          <w:sz w:val="24"/>
          <w:szCs w:val="24"/>
        </w:rPr>
        <w:t>социофобия</w:t>
      </w:r>
      <w:proofErr w:type="spellEnd"/>
      <w:r w:rsidRPr="00D62C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62CE6">
        <w:rPr>
          <w:rFonts w:ascii="Times New Roman" w:hAnsi="Times New Roman" w:cs="Times New Roman"/>
          <w:i/>
          <w:sz w:val="24"/>
          <w:szCs w:val="24"/>
        </w:rPr>
        <w:t>коронафобия</w:t>
      </w:r>
      <w:proofErr w:type="spellEnd"/>
    </w:p>
    <w:p w:rsidR="003741CC" w:rsidRPr="003741CC" w:rsidRDefault="003741CC" w:rsidP="003741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741CC" w:rsidRPr="00070C5E" w:rsidRDefault="003741CC" w:rsidP="003741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Бойназарова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М.Х.,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Одинаев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Н.С.</w:t>
      </w: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41CC">
        <w:rPr>
          <w:rFonts w:ascii="Times New Roman" w:hAnsi="Times New Roman" w:cs="Times New Roman"/>
          <w:b/>
          <w:sz w:val="24"/>
          <w:szCs w:val="24"/>
          <w:lang w:eastAsia="ru-RU"/>
        </w:rPr>
        <w:t>ЭПИДЕМИОЛОГИЧЕСКАЯ ХАРАКТЕРИСТИКА COVID-19 СРЕДИ СТУДЕНТОВ ТГМУ ИМЕНИ АБУАЛИ ИБН СИНО В ПЕРИОД ПАНДЕМИИ 2020 ГОДА</w:t>
      </w:r>
    </w:p>
    <w:p w:rsidR="003741CC" w:rsidRPr="000D280E" w:rsidRDefault="003741CC" w:rsidP="003741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28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исследования.</w:t>
      </w:r>
      <w:r w:rsidRPr="000D28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Изучение причин высокой распространённости 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COVID-19  среди студентов ТГМУ имени </w:t>
      </w:r>
      <w:proofErr w:type="spellStart"/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>Абуали</w:t>
      </w:r>
      <w:proofErr w:type="spellEnd"/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ибн </w:t>
      </w:r>
      <w:proofErr w:type="spellStart"/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>Сино</w:t>
      </w:r>
      <w:proofErr w:type="spellEnd"/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D28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</w:p>
    <w:p w:rsidR="003741CC" w:rsidRPr="000D280E" w:rsidRDefault="003741CC" w:rsidP="003741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8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 и методы.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Ретроспективный анализ данных амбулаторных карт и анкетирования, данных лабораторного исследования. Обследование проведено среди 174 (100%) студентов ТГМУ, из них мужчин было 117 (67,2%), женщин - 57 (32,8%). Среди обследованных были заражены </w:t>
      </w:r>
      <w:r w:rsidRPr="000D280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 всего 89 (51,1%) студентов, из них мужчины 66 (74,2%) и женщины 23 (25,8%). </w:t>
      </w:r>
    </w:p>
    <w:p w:rsidR="003741CC" w:rsidRPr="000D280E" w:rsidRDefault="003741CC" w:rsidP="003741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8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0D280E">
        <w:rPr>
          <w:rFonts w:ascii="Times New Roman" w:eastAsia="Calibri" w:hAnsi="Times New Roman" w:cs="Times New Roman"/>
          <w:sz w:val="24"/>
          <w:szCs w:val="24"/>
          <w:lang w:val="tg-Cyrl-TJ" w:eastAsia="ru-RU"/>
        </w:rPr>
        <w:t xml:space="preserve">При изучении места проживания 174 (100%) обследованных студентов выяснилось, что во время учебы в городе Душанбе 64 (36,7%) жили в многоэтажных домах, 68 (39,1%) – в частных домах и 42 (24,1%) – в студенчестком общежитии. Из 64 (100%) студентов, живущих в многоэтажных домах, 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34 (53,1%) </w:t>
      </w:r>
      <w:r w:rsidRPr="000D280E">
        <w:rPr>
          <w:rFonts w:ascii="Times New Roman" w:eastAsia="Calibri" w:hAnsi="Times New Roman" w:cs="Times New Roman"/>
          <w:sz w:val="24"/>
          <w:szCs w:val="24"/>
          <w:lang w:val="tg-Cyrl-TJ" w:eastAsia="ru-RU"/>
        </w:rPr>
        <w:t xml:space="preserve">переболели </w:t>
      </w:r>
      <w:r w:rsidRPr="000D280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-19. Из 68 (100%) студентов, проживающих в собственных домах, только 27 (39,7%) переболели </w:t>
      </w:r>
      <w:r w:rsidRPr="000D280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-19. Из 42 (100%) студентов, живущих в студенческих общежитиях, 28 (66,7%) переболели </w:t>
      </w:r>
      <w:r w:rsidRPr="000D280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-19. </w:t>
      </w:r>
    </w:p>
    <w:p w:rsidR="003741CC" w:rsidRPr="000D280E" w:rsidRDefault="003741CC" w:rsidP="003741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89 (100%) студентов, заразившихся </w:t>
      </w:r>
      <w:r w:rsidRPr="000D280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-19, большинство - 72 (80,4%) - проживали по 5 человек, остальные 17 (19,5%) - по 4 человека в помещении. </w:t>
      </w:r>
    </w:p>
    <w:p w:rsidR="003741CC" w:rsidRPr="00DF255A" w:rsidRDefault="003741CC" w:rsidP="003741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8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Заключение. 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Полученные данные свидетельствует о высокой степени заражения </w:t>
      </w:r>
      <w:r w:rsidRPr="000D280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 при более тесном контакте, что наблюдается в студенческих общежитиях, многоэтажных домах, меньше заболевают в собственных домах. Чем больше контакт  между членами семьи, тем выше риск заражения </w:t>
      </w:r>
      <w:r w:rsidRPr="000D280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-19. Из общего числа заболевших </w:t>
      </w:r>
      <w:r w:rsidRPr="000D280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D2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 большинство - 73,6% - составили мужчины, меньше - 26,4% - женщины, что свидетельствует о меньшей восприимчивости молодых женщин к заражению </w:t>
      </w:r>
      <w:r w:rsidRPr="000D280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DF255A">
        <w:rPr>
          <w:rFonts w:ascii="Times New Roman" w:eastAsia="Calibri" w:hAnsi="Times New Roman" w:cs="Times New Roman"/>
          <w:sz w:val="24"/>
          <w:szCs w:val="24"/>
          <w:lang w:eastAsia="ru-RU"/>
        </w:rPr>
        <w:t>-19.</w:t>
      </w:r>
    </w:p>
    <w:p w:rsidR="003741CC" w:rsidRPr="00DF255A" w:rsidRDefault="003741CC" w:rsidP="003741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D280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Ключевые</w:t>
      </w:r>
      <w:r w:rsidRPr="00DF25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D280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слова</w:t>
      </w:r>
      <w:r w:rsidRPr="00DF25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DF2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0D2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пандемия</w:t>
      </w:r>
      <w:r w:rsidRPr="00DF2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0D280E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COVID</w:t>
      </w:r>
      <w:r w:rsidRPr="00DF2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-19, </w:t>
      </w:r>
      <w:proofErr w:type="spellStart"/>
      <w:r w:rsidRPr="000D2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коронавирус</w:t>
      </w:r>
      <w:proofErr w:type="spellEnd"/>
      <w:r w:rsidRPr="00DF2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0D2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студенты</w:t>
      </w:r>
      <w:r w:rsidRPr="00DF2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0D2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место</w:t>
      </w:r>
      <w:r w:rsidRPr="00DF25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0D2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проживания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0C5E">
        <w:rPr>
          <w:rFonts w:ascii="Times New Roman" w:eastAsia="Times New Roman" w:hAnsi="Times New Roman" w:cs="Times New Roman"/>
          <w:b/>
          <w:i/>
          <w:sz w:val="24"/>
          <w:szCs w:val="24"/>
        </w:rPr>
        <w:t>Гулов Ф.М.</w:t>
      </w:r>
    </w:p>
    <w:p w:rsidR="003741CC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1CC"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СОСТОЯНИЕ ЗАПИРАТЕЛЬНОГО АППАРАТА ПРЯМОЙ КИШКИ ПРИ ЭКСТРАСФИНКТЕРНЫХ СВИЩАХ</w:t>
      </w:r>
    </w:p>
    <w:p w:rsidR="003741CC" w:rsidRPr="00C813A7" w:rsidRDefault="003741CC" w:rsidP="003741C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3A7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Pr="00C813A7">
        <w:rPr>
          <w:rFonts w:ascii="Times New Roman" w:hAnsi="Times New Roman" w:cs="Times New Roman"/>
          <w:sz w:val="24"/>
          <w:szCs w:val="24"/>
        </w:rPr>
        <w:t xml:space="preserve"> Изучение функционального состояния запирательного аппарата прямой кишки у больных с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экстрасфинктерными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свищами. </w:t>
      </w:r>
    </w:p>
    <w:p w:rsidR="003741CC" w:rsidRPr="00C813A7" w:rsidRDefault="003741CC" w:rsidP="003741C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3A7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C813A7">
        <w:rPr>
          <w:rFonts w:ascii="Times New Roman" w:hAnsi="Times New Roman" w:cs="Times New Roman"/>
          <w:sz w:val="24"/>
          <w:szCs w:val="24"/>
        </w:rPr>
        <w:t xml:space="preserve"> В исследование </w:t>
      </w:r>
      <w:proofErr w:type="gramStart"/>
      <w:r w:rsidRPr="00C813A7">
        <w:rPr>
          <w:rFonts w:ascii="Times New Roman" w:hAnsi="Times New Roman" w:cs="Times New Roman"/>
          <w:sz w:val="24"/>
          <w:szCs w:val="24"/>
        </w:rPr>
        <w:t>в</w:t>
      </w:r>
      <w:r w:rsidRPr="00C813A7">
        <w:rPr>
          <w:rFonts w:ascii="Times New Roman" w:hAnsi="Times New Roman" w:cs="Times New Roman"/>
          <w:bCs/>
          <w:sz w:val="24"/>
          <w:szCs w:val="24"/>
        </w:rPr>
        <w:t>ключены</w:t>
      </w:r>
      <w:proofErr w:type="gramEnd"/>
      <w:r w:rsidRPr="00C813A7">
        <w:rPr>
          <w:rFonts w:ascii="Times New Roman" w:hAnsi="Times New Roman" w:cs="Times New Roman"/>
          <w:bCs/>
          <w:sz w:val="24"/>
          <w:szCs w:val="24"/>
        </w:rPr>
        <w:t xml:space="preserve"> 25 больных в</w:t>
      </w:r>
      <w:r w:rsidRPr="00C813A7">
        <w:rPr>
          <w:rFonts w:ascii="Times New Roman" w:hAnsi="Times New Roman" w:cs="Times New Roman"/>
          <w:sz w:val="24"/>
          <w:szCs w:val="24"/>
        </w:rPr>
        <w:t xml:space="preserve"> возрасте от 17 до 75 лет с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экстрасфинктерными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параректальными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свищами, мужчин 15 (60,0%), женщин 10 (40,0%). </w:t>
      </w:r>
    </w:p>
    <w:p w:rsidR="003741CC" w:rsidRPr="00C813A7" w:rsidRDefault="003741CC" w:rsidP="003741C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3A7">
        <w:rPr>
          <w:rFonts w:ascii="Times New Roman" w:hAnsi="Times New Roman" w:cs="Times New Roman"/>
          <w:sz w:val="24"/>
          <w:szCs w:val="24"/>
        </w:rPr>
        <w:t xml:space="preserve">Всем пациентам проведены опрос, осмотр промежности, пальцевое исследование, определение </w:t>
      </w:r>
      <w:proofErr w:type="gramStart"/>
      <w:r w:rsidRPr="00C813A7">
        <w:rPr>
          <w:rFonts w:ascii="Times New Roman" w:hAnsi="Times New Roman" w:cs="Times New Roman"/>
          <w:sz w:val="24"/>
          <w:szCs w:val="24"/>
        </w:rPr>
        <w:t>анального</w:t>
      </w:r>
      <w:proofErr w:type="gramEnd"/>
      <w:r w:rsidRPr="00C81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ректоанального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рефлексов. Инструментальные методы исследования включали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сфинктерометрию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монометрию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1CC" w:rsidRPr="00C813A7" w:rsidRDefault="003741CC" w:rsidP="003741C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3A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C813A7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C813A7">
        <w:rPr>
          <w:rFonts w:ascii="Times New Roman" w:hAnsi="Times New Roman" w:cs="Times New Roman"/>
          <w:sz w:val="24"/>
          <w:szCs w:val="24"/>
        </w:rPr>
        <w:t xml:space="preserve">У 3 (12,0%) больных отмечался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перианальный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дерматит, в 7 (28,0%) случаях - наличие множества отверстий свищей прямой кишки (более 2 и до 6 отверстий), в 5 (20%) случаях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параректальные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свищи имели 2 отверстия. При пальцевом исследовании прямой кишки при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экстрасфинктерных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свищах прямой кишки в 9 (36,0%) случаях отмечалось снижение тонуса анального сфинктера, в 8 (32,0%) установлено наличие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пектиноза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анального сфинктера и в 4 (16,0%) наблюдениях имелась инфильтрация </w:t>
      </w:r>
      <w:proofErr w:type="spellStart"/>
      <w:r w:rsidRPr="00C813A7">
        <w:rPr>
          <w:rFonts w:ascii="Times New Roman" w:hAnsi="Times New Roman" w:cs="Times New Roman"/>
          <w:sz w:val="24"/>
          <w:szCs w:val="24"/>
        </w:rPr>
        <w:t>параректальной</w:t>
      </w:r>
      <w:proofErr w:type="spellEnd"/>
      <w:r w:rsidRPr="00C813A7">
        <w:rPr>
          <w:rFonts w:ascii="Times New Roman" w:hAnsi="Times New Roman" w:cs="Times New Roman"/>
          <w:sz w:val="24"/>
          <w:szCs w:val="24"/>
        </w:rPr>
        <w:t xml:space="preserve"> клетчатки. У 8 (32,0%) больных отмечалось повышение, у 7 (28,0%) - снижение, у 10 (40,0%) отсутствие анального рефлекса. У 8 (32,0%) пациентов отмечался </w:t>
      </w:r>
      <w:r w:rsidRPr="00C813A7">
        <w:rPr>
          <w:rFonts w:ascii="Times New Roman" w:hAnsi="Times New Roman" w:cs="Times New Roman"/>
          <w:color w:val="000000" w:themeColor="text1"/>
          <w:sz w:val="24"/>
          <w:szCs w:val="24"/>
        </w:rPr>
        <w:t>порог ректальной чувствительности, у 6 (24,0%) имелся минимальный объём для расслабления </w:t>
      </w:r>
      <w:hyperlink r:id="rId5" w:tooltip="Внутренний сфинктер ануса" w:history="1">
        <w:r w:rsidRPr="00C813A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внутреннего анального сфинктера</w:t>
        </w:r>
      </w:hyperlink>
      <w:r w:rsidRPr="00C813A7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 4 (16,0%) больных  определялся порог для постоянного позыва на дефекацию. При </w:t>
      </w:r>
      <w:proofErr w:type="spellStart"/>
      <w:r w:rsidRPr="00C813A7">
        <w:rPr>
          <w:rFonts w:ascii="Times New Roman" w:hAnsi="Times New Roman" w:cs="Times New Roman"/>
          <w:color w:val="000000" w:themeColor="text1"/>
          <w:sz w:val="24"/>
          <w:szCs w:val="24"/>
        </w:rPr>
        <w:t>сфинктерометрии</w:t>
      </w:r>
      <w:proofErr w:type="spellEnd"/>
      <w:r w:rsidRPr="00C8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 (20,0%) случаях недостаточности анального сфинктера (НАС) не обнаружено, в 5 (20,0%) отмечалась </w:t>
      </w:r>
      <w:r w:rsidRPr="00C813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степень, в 10 (40,0%) - </w:t>
      </w:r>
      <w:r w:rsidRPr="00C813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степень, в 5 (20,0%) - </w:t>
      </w:r>
      <w:r w:rsidRPr="00C813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8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степень НАС. </w:t>
      </w:r>
    </w:p>
    <w:p w:rsidR="003741CC" w:rsidRPr="00C813A7" w:rsidRDefault="003741CC" w:rsidP="003741C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</w:t>
      </w:r>
      <w:r w:rsidRPr="00C813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813A7">
        <w:rPr>
          <w:rFonts w:ascii="Times New Roman" w:hAnsi="Times New Roman" w:cs="Times New Roman"/>
          <w:sz w:val="24"/>
          <w:szCs w:val="24"/>
          <w:lang w:val="tg-Cyrl-TJ"/>
        </w:rPr>
        <w:t xml:space="preserve"> У 45,0% больных с экстрасфинктерными свищами прямой кишки имеются функциональные нарушения запирательного аппарата прямой кишки в виде различной степени недостаточности анального сфинктера. При подготовке больного к операции необходимо учитывать имеющиеся функциональные нарушения запирательного аппарата прямой кишки</w:t>
      </w:r>
      <w:r w:rsidRPr="00C813A7">
        <w:rPr>
          <w:rFonts w:ascii="Times New Roman" w:hAnsi="Times New Roman" w:cs="Times New Roman"/>
          <w:b/>
          <w:sz w:val="24"/>
          <w:szCs w:val="24"/>
          <w:lang w:val="tg-Cyrl-TJ"/>
        </w:rPr>
        <w:t>.</w:t>
      </w:r>
    </w:p>
    <w:p w:rsidR="003741CC" w:rsidRPr="00C813A7" w:rsidRDefault="003741CC" w:rsidP="003741CC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3A7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Ключевые слова: </w:t>
      </w:r>
      <w:r w:rsidRPr="00C813A7">
        <w:rPr>
          <w:rFonts w:ascii="Times New Roman" w:hAnsi="Times New Roman" w:cs="Times New Roman"/>
          <w:i/>
          <w:sz w:val="24"/>
          <w:szCs w:val="24"/>
          <w:lang w:val="tg-Cyrl-TJ"/>
        </w:rPr>
        <w:t>экстрасфинктерный свищ прямой кишки, сфинктерометрия анального сфинктера, недостатосность анального сфинктера</w:t>
      </w: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Гуломов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 М.Ш.,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Холов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 К.,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Сайдалиев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 Ш.Ш.,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Халимов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Дж.С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r w:rsidRPr="00070C5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Ашуров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 Д.М.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1CC">
        <w:rPr>
          <w:rFonts w:ascii="Times New Roman" w:hAnsi="Times New Roman" w:cs="Times New Roman"/>
          <w:b/>
          <w:sz w:val="24"/>
          <w:szCs w:val="24"/>
        </w:rPr>
        <w:t>ЛАПАРОСКОПИЧЕСКАЯ ЭХИНОКОККЭКТОМИЯ КАК АЛЬТЕРНАТИВНЫЙ СПОСОБ ЛЕЧЕНИЯ ЭХИНОКОККОЗА ПЕЧЕНИ И ОРГАНОВ БРЮШНОЙ ПОЛОСТИ</w:t>
      </w:r>
    </w:p>
    <w:p w:rsidR="003741CC" w:rsidRPr="00B3516E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6E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B3516E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лапароскопической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эхинококкэктомии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 у пациентов с эхинококкозом печени и органов брюшной полости.</w:t>
      </w:r>
    </w:p>
    <w:p w:rsidR="003741CC" w:rsidRPr="00B3516E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6E">
        <w:rPr>
          <w:rFonts w:ascii="Times New Roman" w:hAnsi="Times New Roman" w:cs="Times New Roman"/>
          <w:b/>
          <w:sz w:val="24"/>
          <w:szCs w:val="24"/>
        </w:rPr>
        <w:t xml:space="preserve"> Материал и методы.  </w:t>
      </w:r>
      <w:r w:rsidRPr="00B3516E">
        <w:rPr>
          <w:rFonts w:ascii="Times New Roman" w:hAnsi="Times New Roman" w:cs="Times New Roman"/>
          <w:sz w:val="24"/>
          <w:szCs w:val="24"/>
        </w:rPr>
        <w:t xml:space="preserve">Анализированы результаты хирургического лечения 224 больных с эхинококкозом печени и органов брюшной полости. Пациенты наиболее трудоспособного возраста составили 81,3%. </w:t>
      </w:r>
    </w:p>
    <w:p w:rsidR="003741CC" w:rsidRPr="00B3516E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6E">
        <w:rPr>
          <w:rFonts w:ascii="Times New Roman" w:hAnsi="Times New Roman" w:cs="Times New Roman"/>
          <w:sz w:val="24"/>
          <w:szCs w:val="24"/>
        </w:rPr>
        <w:t>Размеры эхинококковых кист  колебались  от 3,0 до 27,0 см. Локализация ки</w:t>
      </w:r>
      <w:proofErr w:type="gramStart"/>
      <w:r w:rsidRPr="00B3516E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B3516E">
        <w:rPr>
          <w:rFonts w:ascii="Times New Roman" w:hAnsi="Times New Roman" w:cs="Times New Roman"/>
          <w:sz w:val="24"/>
          <w:szCs w:val="24"/>
        </w:rPr>
        <w:t xml:space="preserve">авой доле встречалась в </w:t>
      </w:r>
      <w:r w:rsidRPr="00B3516E">
        <w:rPr>
          <w:rFonts w:ascii="Times New Roman" w:hAnsi="Times New Roman" w:cs="Times New Roman"/>
          <w:sz w:val="24"/>
          <w:szCs w:val="24"/>
          <w:lang w:val="tg-Cyrl-TJ"/>
        </w:rPr>
        <w:t>6</w:t>
      </w:r>
      <w:r w:rsidRPr="00B3516E">
        <w:rPr>
          <w:rFonts w:ascii="Times New Roman" w:hAnsi="Times New Roman" w:cs="Times New Roman"/>
          <w:sz w:val="24"/>
          <w:szCs w:val="24"/>
        </w:rPr>
        <w:t>3,0%, в левой доле – в 37,0%. У 30,3% больных эхинококковые кисты встречались в труднодоступных сегментах печени (</w:t>
      </w:r>
      <w:r w:rsidRPr="00B351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16E">
        <w:rPr>
          <w:rFonts w:ascii="Times New Roman" w:hAnsi="Times New Roman" w:cs="Times New Roman"/>
          <w:sz w:val="24"/>
          <w:szCs w:val="24"/>
        </w:rPr>
        <w:t xml:space="preserve"> и </w:t>
      </w:r>
      <w:r w:rsidRPr="00B3516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3516E">
        <w:rPr>
          <w:rFonts w:ascii="Times New Roman" w:hAnsi="Times New Roman" w:cs="Times New Roman"/>
          <w:sz w:val="24"/>
          <w:szCs w:val="24"/>
        </w:rPr>
        <w:t xml:space="preserve">). </w:t>
      </w:r>
      <w:r w:rsidRPr="00B3516E">
        <w:rPr>
          <w:rFonts w:ascii="Times New Roman" w:hAnsi="Times New Roman" w:cs="Times New Roman"/>
          <w:sz w:val="24"/>
          <w:szCs w:val="24"/>
        </w:rPr>
        <w:lastRenderedPageBreak/>
        <w:t xml:space="preserve">Одномоментное поражение правой и левой долей печени наблюдались у 9,4%  больных. Частота осложненных форм эхинококкоза печени составила 4,0%. Сочетанные поражения  печени и органов брюшной полости  составили 8,0% больных. </w:t>
      </w:r>
    </w:p>
    <w:p w:rsidR="003741CC" w:rsidRPr="00B3516E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6E">
        <w:rPr>
          <w:rFonts w:ascii="Times New Roman" w:hAnsi="Times New Roman" w:cs="Times New Roman"/>
          <w:sz w:val="24"/>
          <w:szCs w:val="24"/>
        </w:rPr>
        <w:t>В плане диагностики информативность УЗИ достигла 97,1%. В 14,3% случаев  с целью дифференциальной диагностики прибегли к  МРТ и КТ.</w:t>
      </w:r>
    </w:p>
    <w:p w:rsidR="003741CC" w:rsidRPr="00B3516E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6E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B3516E">
        <w:rPr>
          <w:rFonts w:ascii="Times New Roman" w:hAnsi="Times New Roman" w:cs="Times New Roman"/>
          <w:sz w:val="24"/>
          <w:szCs w:val="24"/>
        </w:rPr>
        <w:t xml:space="preserve">Традиционные хирургические методы лечения были выполнены 67,8%  больным. </w:t>
      </w:r>
      <w:proofErr w:type="gramStart"/>
      <w:r w:rsidRPr="00B3516E">
        <w:rPr>
          <w:rFonts w:ascii="Times New Roman" w:hAnsi="Times New Roman" w:cs="Times New Roman"/>
          <w:sz w:val="24"/>
          <w:szCs w:val="24"/>
        </w:rPr>
        <w:t>Открытая</w:t>
      </w:r>
      <w:proofErr w:type="gramEnd"/>
      <w:r w:rsidRPr="00B35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эхинококкэктомия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выполнена у 31,7%,  з</w:t>
      </w:r>
      <w:r w:rsidRPr="00B3516E">
        <w:rPr>
          <w:rFonts w:ascii="Times New Roman" w:hAnsi="Times New Roman" w:cs="Times New Roman"/>
          <w:sz w:val="24"/>
          <w:szCs w:val="24"/>
          <w:lang w:val="tg-Cyrl-TJ"/>
        </w:rPr>
        <w:t>акр</w:t>
      </w:r>
      <w:r w:rsidRPr="00B3516E">
        <w:rPr>
          <w:rFonts w:ascii="Times New Roman" w:hAnsi="Times New Roman" w:cs="Times New Roman"/>
          <w:sz w:val="24"/>
          <w:szCs w:val="24"/>
        </w:rPr>
        <w:t>ы</w:t>
      </w:r>
      <w:r w:rsidRPr="00B3516E">
        <w:rPr>
          <w:rFonts w:ascii="Times New Roman" w:hAnsi="Times New Roman" w:cs="Times New Roman"/>
          <w:sz w:val="24"/>
          <w:szCs w:val="24"/>
          <w:lang w:val="tg-Cyrl-TJ"/>
        </w:rPr>
        <w:t xml:space="preserve">тая - </w:t>
      </w:r>
      <w:r w:rsidRPr="00B3516E">
        <w:rPr>
          <w:rFonts w:ascii="Times New Roman" w:hAnsi="Times New Roman" w:cs="Times New Roman"/>
          <w:sz w:val="24"/>
          <w:szCs w:val="24"/>
        </w:rPr>
        <w:t xml:space="preserve">у 12,5% больных.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Перицистэктомия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16E">
        <w:rPr>
          <w:rFonts w:ascii="Times New Roman" w:hAnsi="Times New Roman" w:cs="Times New Roman"/>
          <w:sz w:val="24"/>
          <w:szCs w:val="24"/>
        </w:rPr>
        <w:t>произведена</w:t>
      </w:r>
      <w:proofErr w:type="gramEnd"/>
      <w:r w:rsidRPr="00B3516E">
        <w:rPr>
          <w:rFonts w:ascii="Times New Roman" w:hAnsi="Times New Roman" w:cs="Times New Roman"/>
          <w:sz w:val="24"/>
          <w:szCs w:val="24"/>
        </w:rPr>
        <w:t xml:space="preserve"> 8,0% больным, «идеальная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эхинококкэктомия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» - в 8,6% случаев. У 4,6% больных были выполнены атипичные резекции печени, </w:t>
      </w:r>
      <w:proofErr w:type="gramStart"/>
      <w:r w:rsidRPr="00B3516E">
        <w:rPr>
          <w:rFonts w:ascii="Times New Roman" w:hAnsi="Times New Roman" w:cs="Times New Roman"/>
          <w:sz w:val="24"/>
          <w:szCs w:val="24"/>
        </w:rPr>
        <w:t>правосторонняя</w:t>
      </w:r>
      <w:proofErr w:type="gramEnd"/>
      <w:r w:rsidRPr="00B35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гемигепатэктомия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- в 3,2% случаев. Одномоментное удаление кист из печени и других органов брюшной полости выполнено у 6,6% больных. Послеоперационная летальность составила 0,6%. Средняя продолжительность пребывания больных в клинике составила 13±3 дня.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Лапароскопическая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эхинококкэктомия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16E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B3516E">
        <w:rPr>
          <w:rFonts w:ascii="Times New Roman" w:hAnsi="Times New Roman" w:cs="Times New Roman"/>
          <w:sz w:val="24"/>
          <w:szCs w:val="24"/>
        </w:rPr>
        <w:t xml:space="preserve"> 32,1% больным, открытая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лапароскопическая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эхинококкэктомия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- 54,2%, закрытая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эхинококкэктомия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- 20,8%, различные варианты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перицистэктомии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- 6,9%. «Идеальную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эхинококкэктомию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» без вскрытия стенки фиброзной капсулы удалось выполнить в 4,2% случаях. Осложнения  и летальные исходы отсутствовали. Средняя продолжительность пребывания в стационаре после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миниинвазивных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вмешательств  составила 7±2 дня. </w:t>
      </w:r>
    </w:p>
    <w:p w:rsidR="003741CC" w:rsidRPr="00B3516E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6E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Лапароскопическая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эхинококкэктомия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может быть применена как альтернатива традиционному хирургическому методу. Основными преимуществами метода являются минимальная </w:t>
      </w:r>
      <w:proofErr w:type="spellStart"/>
      <w:r w:rsidRPr="00B3516E">
        <w:rPr>
          <w:rFonts w:ascii="Times New Roman" w:hAnsi="Times New Roman" w:cs="Times New Roman"/>
          <w:sz w:val="24"/>
          <w:szCs w:val="24"/>
        </w:rPr>
        <w:t>травматичность</w:t>
      </w:r>
      <w:proofErr w:type="spellEnd"/>
      <w:r w:rsidRPr="00B3516E">
        <w:rPr>
          <w:rFonts w:ascii="Times New Roman" w:hAnsi="Times New Roman" w:cs="Times New Roman"/>
          <w:sz w:val="24"/>
          <w:szCs w:val="24"/>
        </w:rPr>
        <w:t xml:space="preserve"> и низкая частота послеоперационных специфических осложнений, высокая экономическая эффективность и быстрые сроки социально-трудовой реабилитации. </w:t>
      </w:r>
    </w:p>
    <w:p w:rsidR="003741CC" w:rsidRPr="00DF255A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16E">
        <w:rPr>
          <w:rFonts w:ascii="Times New Roman" w:hAnsi="Times New Roman" w:cs="Times New Roman"/>
          <w:b/>
          <w:i/>
          <w:sz w:val="24"/>
          <w:szCs w:val="24"/>
        </w:rPr>
        <w:t>Ключевые</w:t>
      </w:r>
      <w:r w:rsidRPr="00DF25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516E">
        <w:rPr>
          <w:rFonts w:ascii="Times New Roman" w:hAnsi="Times New Roman" w:cs="Times New Roman"/>
          <w:b/>
          <w:i/>
          <w:sz w:val="24"/>
          <w:szCs w:val="24"/>
        </w:rPr>
        <w:t>слова</w:t>
      </w:r>
      <w:r w:rsidRPr="00DF255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B3516E">
        <w:rPr>
          <w:rFonts w:ascii="Times New Roman" w:hAnsi="Times New Roman" w:cs="Times New Roman"/>
          <w:i/>
          <w:sz w:val="24"/>
          <w:szCs w:val="24"/>
        </w:rPr>
        <w:t>эхинококкоз</w:t>
      </w:r>
      <w:r w:rsidRPr="00DF25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516E">
        <w:rPr>
          <w:rFonts w:ascii="Times New Roman" w:hAnsi="Times New Roman" w:cs="Times New Roman"/>
          <w:i/>
          <w:sz w:val="24"/>
          <w:szCs w:val="24"/>
        </w:rPr>
        <w:t>лапароскопия</w:t>
      </w:r>
      <w:r w:rsidRPr="00DF25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516E">
        <w:rPr>
          <w:rFonts w:ascii="Times New Roman" w:hAnsi="Times New Roman" w:cs="Times New Roman"/>
          <w:i/>
          <w:sz w:val="24"/>
          <w:szCs w:val="24"/>
        </w:rPr>
        <w:t>лечение</w:t>
      </w: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Гуломова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М.О.,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Давлятова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Д.Д.,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Назирова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Н.К.,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Фатихов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Б.Х., Мукимова У.А.</w:t>
      </w: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ПЛАНА ИММУНИЗАЦИИ В ПРАКТИКЕ СЕМЕЙНОГО ВРАЧА</w:t>
      </w:r>
    </w:p>
    <w:p w:rsidR="003741CC" w:rsidRPr="00A356A1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6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исследования.</w:t>
      </w:r>
      <w:r w:rsidRPr="00A35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Оценка охвата вакцинацией детей до 4 месяцев. </w:t>
      </w:r>
    </w:p>
    <w:p w:rsidR="003741CC" w:rsidRPr="00A356A1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56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Материал и методы. </w:t>
      </w:r>
      <w:r w:rsidRPr="00A356A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 мониторинг 103 амбулаторных карт развития детей Ф-024.</w:t>
      </w:r>
    </w:p>
    <w:p w:rsidR="003741CC" w:rsidRPr="00A356A1" w:rsidRDefault="003741CC" w:rsidP="0037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56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Результаты. </w:t>
      </w:r>
      <w:r w:rsidRPr="00A356A1">
        <w:rPr>
          <w:rFonts w:ascii="Times New Roman" w:eastAsia="Times New Roman" w:hAnsi="Times New Roman" w:cs="Times New Roman"/>
          <w:sz w:val="24"/>
          <w:szCs w:val="24"/>
        </w:rPr>
        <w:t xml:space="preserve">Охват вакцинацией детей в возрасте 12 месяцев  составил 100%.  </w:t>
      </w:r>
    </w:p>
    <w:p w:rsidR="003741CC" w:rsidRPr="00A356A1" w:rsidRDefault="003741CC" w:rsidP="003741CC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A356A1">
        <w:rPr>
          <w:rFonts w:ascii="Times New Roman" w:hAnsi="Times New Roman" w:cs="Times New Roman"/>
          <w:b/>
          <w:iCs/>
          <w:sz w:val="24"/>
          <w:szCs w:val="24"/>
        </w:rPr>
        <w:t xml:space="preserve">Заключение. </w:t>
      </w:r>
      <w:r w:rsidRPr="00A356A1">
        <w:rPr>
          <w:rStyle w:val="s0"/>
          <w:rFonts w:ascii="Times New Roman" w:hAnsi="Times New Roman" w:cs="Times New Roman"/>
          <w:sz w:val="24"/>
          <w:szCs w:val="24"/>
        </w:rPr>
        <w:t>Семейным врачам и семейным медсестрам следует более внимательно оформлять медицинскую документацию во избежание искажения показателей охвата вакцинацией, правильно оформлять причины, вследствие которых ребенок не был вакцинирован. Медицинским работникам необходимо проводить больше бесед с родителями о необходимости вакцинац</w:t>
      </w:r>
      <w:proofErr w:type="gramStart"/>
      <w:r w:rsidRPr="00A356A1">
        <w:rPr>
          <w:rStyle w:val="s0"/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356A1">
        <w:rPr>
          <w:rStyle w:val="s0"/>
          <w:rFonts w:ascii="Times New Roman" w:hAnsi="Times New Roman" w:cs="Times New Roman"/>
          <w:sz w:val="24"/>
          <w:szCs w:val="24"/>
        </w:rPr>
        <w:t xml:space="preserve"> преимуществах. </w:t>
      </w:r>
    </w:p>
    <w:p w:rsidR="003741CC" w:rsidRPr="00A356A1" w:rsidRDefault="003741CC" w:rsidP="003741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356A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Ключевые слова:</w:t>
      </w:r>
      <w:r w:rsidRPr="00A356A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вакцина, прививка, национальный календарь, иммунопрофилактика</w:t>
      </w:r>
    </w:p>
    <w:p w:rsidR="003741CC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</w:p>
    <w:p w:rsidR="003741CC" w:rsidRPr="00070C5E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proofErr w:type="spellStart"/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Исмоилов</w:t>
      </w:r>
      <w:proofErr w:type="spellEnd"/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А.А., </w:t>
      </w:r>
      <w:proofErr w:type="spellStart"/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>Муллоджанов</w:t>
      </w:r>
      <w:proofErr w:type="spellEnd"/>
      <w:r w:rsidRPr="00070C5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Г.Э., Султанов М.Ш.</w:t>
      </w:r>
    </w:p>
    <w:p w:rsidR="003741CC" w:rsidRPr="003741CC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3741CC">
        <w:rPr>
          <w:rFonts w:ascii="Times New Roman" w:hAnsi="Times New Roman" w:cs="Times New Roman"/>
          <w:b/>
          <w:spacing w:val="-8"/>
          <w:sz w:val="24"/>
          <w:szCs w:val="24"/>
        </w:rPr>
        <w:t>ОЦЕНКА СОСТОЯНИЯ ОКРУЖАЮЩИХ ИМПЛАНТАТЫ И ОРТОПЕДИЧЕСКУЮ КОНСТРУКЦИЮ МЯГКИХ ТКАНЕЙ В ЗАВИСИМОСТИ ОТ ПРОТЯЖЕННОСТИ НЕСЪЕМНОГО ИМПЛАНТАЦИОННОГО ПРОТЕЗА С ИСПОЛЬЗОВАНИЕМ ГИГИЕНИЧЕСКИХ ИНДЕКСОВ</w:t>
      </w:r>
    </w:p>
    <w:p w:rsidR="003741CC" w:rsidRPr="00A76E31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E3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исследования. </w:t>
      </w:r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Оценить состояние ортопедических протезов с опорой на дентальные имплантаты и окружающих их мягких тканей в зависимости от протяженности несъемной </w:t>
      </w:r>
      <w:proofErr w:type="spellStart"/>
      <w:r w:rsidRPr="00A76E31">
        <w:rPr>
          <w:rFonts w:ascii="Times New Roman" w:eastAsia="Times New Roman" w:hAnsi="Times New Roman" w:cs="Times New Roman"/>
          <w:sz w:val="24"/>
          <w:szCs w:val="24"/>
        </w:rPr>
        <w:t>супраконструкции</w:t>
      </w:r>
      <w:proofErr w:type="spellEnd"/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гигиенических индексов.</w:t>
      </w:r>
    </w:p>
    <w:p w:rsidR="003741CC" w:rsidRPr="00A76E31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E31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методы. </w:t>
      </w:r>
      <w:proofErr w:type="gramStart"/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В исследовании приняли участие 88 пациентов, которые методом рандомизации условно были разделены на четыре группы: первую группу составили пациенты с несъемными имплантационными протезами малой протяженности; во вторую группу вошли обследованные пациенты с несъемными имплантационными </w:t>
      </w:r>
      <w:r w:rsidRPr="00A76E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протезами средней протяженности; третью и четвертую группы составили пациенты с несъемными имплантационными протезами большой и очень большой протяженности. </w:t>
      </w:r>
      <w:proofErr w:type="gramEnd"/>
    </w:p>
    <w:p w:rsidR="003741CC" w:rsidRPr="00A76E31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Состояние несъемных имплантационных протезов и окружающие их мягкие ткани в зависимости от протяженности </w:t>
      </w:r>
      <w:proofErr w:type="spellStart"/>
      <w:r w:rsidRPr="00A76E31">
        <w:rPr>
          <w:rFonts w:ascii="Times New Roman" w:eastAsia="Times New Roman" w:hAnsi="Times New Roman" w:cs="Times New Roman"/>
          <w:sz w:val="24"/>
          <w:szCs w:val="24"/>
        </w:rPr>
        <w:t>супраконструкционных</w:t>
      </w:r>
      <w:proofErr w:type="spellEnd"/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 элементов оценивали по индексам </w:t>
      </w:r>
      <w:r w:rsidRPr="00A76E31">
        <w:rPr>
          <w:rFonts w:ascii="Times New Roman" w:eastAsia="Times New Roman" w:hAnsi="Times New Roman" w:cs="Times New Roman"/>
          <w:sz w:val="24"/>
          <w:szCs w:val="24"/>
          <w:lang w:val="en-US"/>
        </w:rPr>
        <w:t>MPI</w:t>
      </w:r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6E31">
        <w:rPr>
          <w:rFonts w:ascii="Times New Roman" w:eastAsia="Times New Roman" w:hAnsi="Times New Roman" w:cs="Times New Roman"/>
          <w:sz w:val="24"/>
          <w:szCs w:val="24"/>
          <w:lang w:val="en-US"/>
        </w:rPr>
        <w:t>GI</w:t>
      </w:r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6E31">
        <w:rPr>
          <w:rFonts w:ascii="Times New Roman" w:eastAsia="Times New Roman" w:hAnsi="Times New Roman" w:cs="Times New Roman"/>
          <w:sz w:val="24"/>
          <w:szCs w:val="24"/>
          <w:lang w:val="en-US"/>
        </w:rPr>
        <w:t>CS</w:t>
      </w:r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6E31">
        <w:rPr>
          <w:rFonts w:ascii="Times New Roman" w:eastAsia="Times New Roman" w:hAnsi="Times New Roman" w:cs="Times New Roman"/>
          <w:sz w:val="24"/>
          <w:szCs w:val="24"/>
          <w:lang w:val="en-US"/>
        </w:rPr>
        <w:t>PD</w:t>
      </w:r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76E31">
        <w:rPr>
          <w:rFonts w:ascii="Times New Roman" w:eastAsia="Times New Roman" w:hAnsi="Times New Roman" w:cs="Times New Roman"/>
          <w:sz w:val="24"/>
          <w:szCs w:val="24"/>
          <w:lang w:val="en-US"/>
        </w:rPr>
        <w:t>CAL</w:t>
      </w:r>
      <w:r w:rsidRPr="00A76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41CC" w:rsidRPr="00A76E31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A76E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Результаты. </w:t>
      </w:r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В области всех опорных элементов функционирующего имплантационного протеза между значениями используемых индексов, полученными на недельном сроке пользования и через 9 месяцев их эксплуатации, не выявлено статистически значимых различий в 1-й и 2-й группах. Разрыв с остальными группами был значительным. </w:t>
      </w:r>
    </w:p>
    <w:p w:rsidR="003741CC" w:rsidRPr="00A76E31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E31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 Среди обследованных пациентов с несъемными </w:t>
      </w:r>
      <w:proofErr w:type="spellStart"/>
      <w:r w:rsidRPr="00A76E31">
        <w:rPr>
          <w:rFonts w:ascii="Times New Roman" w:eastAsia="Times New Roman" w:hAnsi="Times New Roman" w:cs="Times New Roman"/>
          <w:sz w:val="24"/>
          <w:szCs w:val="24"/>
        </w:rPr>
        <w:t>супраконструкционными</w:t>
      </w:r>
      <w:proofErr w:type="spellEnd"/>
      <w:r w:rsidRPr="00A76E31">
        <w:rPr>
          <w:rFonts w:ascii="Times New Roman" w:eastAsia="Times New Roman" w:hAnsi="Times New Roman" w:cs="Times New Roman"/>
          <w:sz w:val="24"/>
          <w:szCs w:val="24"/>
        </w:rPr>
        <w:t xml:space="preserve"> элементами большой и очень большой протяженности  необходима более активная реализация гигиенического ухода с регулярным подключением основополагающих принципов профессиональной гигиены полости рта. </w:t>
      </w:r>
    </w:p>
    <w:p w:rsidR="003741CC" w:rsidRPr="00A76E31" w:rsidRDefault="003741CC" w:rsidP="0037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E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A76E3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протез, дентальный имплантат, ортопедическая конструкция, гигиена полости рта, </w:t>
      </w:r>
      <w:proofErr w:type="spellStart"/>
      <w:r w:rsidRPr="00A76E31">
        <w:rPr>
          <w:rFonts w:ascii="Times New Roman" w:eastAsia="Times New Roman" w:hAnsi="Times New Roman" w:cs="Times New Roman"/>
          <w:i/>
          <w:sz w:val="24"/>
          <w:szCs w:val="24"/>
        </w:rPr>
        <w:t>супраконструкция</w:t>
      </w:r>
      <w:proofErr w:type="spellEnd"/>
      <w:r w:rsidRPr="00A76E31">
        <w:rPr>
          <w:rFonts w:ascii="Times New Roman" w:eastAsia="Times New Roman" w:hAnsi="Times New Roman" w:cs="Times New Roman"/>
          <w:i/>
          <w:sz w:val="24"/>
          <w:szCs w:val="24"/>
        </w:rPr>
        <w:t>, протяженность несъемного протеза</w:t>
      </w:r>
    </w:p>
    <w:p w:rsidR="003741CC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  <w:proofErr w:type="spellStart"/>
      <w:r w:rsidRPr="00070C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Касымов</w:t>
      </w:r>
      <w:proofErr w:type="spellEnd"/>
      <w:r w:rsidRPr="00070C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О.И., </w:t>
      </w:r>
      <w:proofErr w:type="spellStart"/>
      <w:r w:rsidRPr="00070C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Касымов</w:t>
      </w:r>
      <w:proofErr w:type="spellEnd"/>
      <w:r w:rsidRPr="00070C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А.О.</w:t>
      </w:r>
      <w:r w:rsidRPr="00070C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, Каримов Х.</w:t>
      </w:r>
    </w:p>
    <w:p w:rsidR="003741CC" w:rsidRPr="003741CC" w:rsidRDefault="003741CC" w:rsidP="003741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x-none" w:eastAsia="x-none"/>
        </w:rPr>
      </w:pPr>
      <w:r w:rsidRPr="00374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СОВРЕМЕННЫЕ ПЕРСПЕКТИВЫ ЛЕЧЕНИЯ ГНЁЗДНОЙ АЛОПЕЦИИ</w:t>
      </w:r>
    </w:p>
    <w:p w:rsidR="00676EDB" w:rsidRPr="00F84970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970">
        <w:rPr>
          <w:rFonts w:ascii="Times New Roman" w:hAnsi="Times New Roman"/>
          <w:b/>
          <w:sz w:val="24"/>
          <w:szCs w:val="24"/>
        </w:rPr>
        <w:t>Цель исследования</w:t>
      </w:r>
      <w:r w:rsidRPr="00F84970">
        <w:rPr>
          <w:rFonts w:ascii="Times New Roman" w:hAnsi="Times New Roman"/>
          <w:sz w:val="24"/>
          <w:szCs w:val="24"/>
        </w:rPr>
        <w:t xml:space="preserve">. Изучение эффективности сочетанного использования </w:t>
      </w:r>
      <w:proofErr w:type="spellStart"/>
      <w:r w:rsidRPr="00F84970">
        <w:rPr>
          <w:rFonts w:ascii="Times New Roman" w:hAnsi="Times New Roman"/>
          <w:sz w:val="24"/>
          <w:szCs w:val="24"/>
        </w:rPr>
        <w:t>хлорметина</w:t>
      </w:r>
      <w:proofErr w:type="spellEnd"/>
      <w:r w:rsidRPr="00F84970">
        <w:rPr>
          <w:rFonts w:ascii="Times New Roman" w:hAnsi="Times New Roman"/>
          <w:sz w:val="24"/>
          <w:szCs w:val="24"/>
        </w:rPr>
        <w:t xml:space="preserve"> гидрохлорида и </w:t>
      </w:r>
      <w:proofErr w:type="spellStart"/>
      <w:r w:rsidRPr="00F84970">
        <w:rPr>
          <w:rFonts w:ascii="Times New Roman" w:hAnsi="Times New Roman"/>
          <w:sz w:val="24"/>
          <w:szCs w:val="24"/>
        </w:rPr>
        <w:t>миноксидила</w:t>
      </w:r>
      <w:proofErr w:type="spellEnd"/>
      <w:r w:rsidRPr="00F84970">
        <w:rPr>
          <w:rFonts w:ascii="Times New Roman" w:hAnsi="Times New Roman"/>
          <w:sz w:val="24"/>
          <w:szCs w:val="24"/>
        </w:rPr>
        <w:t xml:space="preserve"> в комплексном лечении больных гнездной </w:t>
      </w:r>
      <w:proofErr w:type="spellStart"/>
      <w:r w:rsidRPr="00F84970">
        <w:rPr>
          <w:rFonts w:ascii="Times New Roman" w:hAnsi="Times New Roman"/>
          <w:sz w:val="24"/>
          <w:szCs w:val="24"/>
        </w:rPr>
        <w:t>алопецией</w:t>
      </w:r>
      <w:proofErr w:type="spellEnd"/>
      <w:r w:rsidRPr="00F84970">
        <w:rPr>
          <w:rFonts w:ascii="Times New Roman" w:hAnsi="Times New Roman"/>
          <w:sz w:val="24"/>
          <w:szCs w:val="24"/>
        </w:rPr>
        <w:t xml:space="preserve"> (ГА).</w:t>
      </w:r>
    </w:p>
    <w:p w:rsidR="00676EDB" w:rsidRPr="00F84970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970">
        <w:rPr>
          <w:rFonts w:ascii="Times New Roman" w:hAnsi="Times New Roman"/>
          <w:b/>
          <w:bCs/>
          <w:sz w:val="24"/>
          <w:szCs w:val="24"/>
        </w:rPr>
        <w:t>Материал и методы</w:t>
      </w:r>
      <w:r w:rsidRPr="00F84970">
        <w:rPr>
          <w:rFonts w:ascii="Times New Roman" w:hAnsi="Times New Roman"/>
          <w:bCs/>
          <w:sz w:val="24"/>
          <w:szCs w:val="24"/>
        </w:rPr>
        <w:t>.</w:t>
      </w:r>
      <w:r w:rsidRPr="00F84970">
        <w:rPr>
          <w:rFonts w:ascii="Times New Roman" w:hAnsi="Times New Roman"/>
          <w:sz w:val="24"/>
          <w:szCs w:val="24"/>
        </w:rPr>
        <w:t xml:space="preserve"> Исследованы 36 больных с различными формами </w:t>
      </w:r>
      <w:proofErr w:type="gramStart"/>
      <w:r w:rsidRPr="00F84970">
        <w:rPr>
          <w:rFonts w:ascii="Times New Roman" w:hAnsi="Times New Roman"/>
          <w:sz w:val="24"/>
          <w:szCs w:val="24"/>
        </w:rPr>
        <w:t>ГА</w:t>
      </w:r>
      <w:proofErr w:type="gramEnd"/>
      <w:r w:rsidRPr="00F84970">
        <w:rPr>
          <w:rFonts w:ascii="Times New Roman" w:hAnsi="Times New Roman"/>
          <w:sz w:val="24"/>
          <w:szCs w:val="24"/>
        </w:rPr>
        <w:t xml:space="preserve"> в возрасте от 13 до 35 лет. </w:t>
      </w:r>
    </w:p>
    <w:p w:rsidR="00676EDB" w:rsidRPr="00F84970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4970">
        <w:rPr>
          <w:rFonts w:ascii="Times New Roman" w:hAnsi="Times New Roman"/>
          <w:sz w:val="24"/>
          <w:szCs w:val="24"/>
        </w:rPr>
        <w:t>Методы исследования: клинические, микроскопические, статистические.</w:t>
      </w:r>
    </w:p>
    <w:p w:rsidR="00676EDB" w:rsidRPr="00F84970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970">
        <w:rPr>
          <w:rFonts w:ascii="Times New Roman" w:hAnsi="Times New Roman"/>
          <w:b/>
          <w:sz w:val="24"/>
          <w:szCs w:val="24"/>
        </w:rPr>
        <w:t>Результаты</w:t>
      </w:r>
      <w:r w:rsidRPr="00F84970">
        <w:rPr>
          <w:rFonts w:ascii="Times New Roman" w:hAnsi="Times New Roman"/>
          <w:sz w:val="24"/>
          <w:szCs w:val="24"/>
        </w:rPr>
        <w:t>. Непосредственные положительные результаты комбинированного (</w:t>
      </w:r>
      <w:proofErr w:type="spellStart"/>
      <w:r w:rsidRPr="00F84970">
        <w:rPr>
          <w:rFonts w:ascii="Times New Roman" w:hAnsi="Times New Roman"/>
          <w:sz w:val="24"/>
          <w:szCs w:val="24"/>
        </w:rPr>
        <w:t>миноксидил</w:t>
      </w:r>
      <w:proofErr w:type="spellEnd"/>
      <w:r w:rsidRPr="00F84970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F84970">
        <w:rPr>
          <w:rFonts w:ascii="Times New Roman" w:hAnsi="Times New Roman"/>
          <w:sz w:val="24"/>
          <w:szCs w:val="24"/>
        </w:rPr>
        <w:t>хлорметина</w:t>
      </w:r>
      <w:proofErr w:type="spellEnd"/>
      <w:r w:rsidRPr="00F84970">
        <w:rPr>
          <w:rFonts w:ascii="Times New Roman" w:hAnsi="Times New Roman"/>
          <w:sz w:val="24"/>
          <w:szCs w:val="24"/>
        </w:rPr>
        <w:t xml:space="preserve"> гидрохлорид) метода лечения больных </w:t>
      </w:r>
      <w:proofErr w:type="gramStart"/>
      <w:r w:rsidRPr="00F84970">
        <w:rPr>
          <w:rFonts w:ascii="Times New Roman" w:hAnsi="Times New Roman"/>
          <w:sz w:val="24"/>
          <w:szCs w:val="24"/>
        </w:rPr>
        <w:t>ГА</w:t>
      </w:r>
      <w:proofErr w:type="gramEnd"/>
      <w:r w:rsidRPr="00F84970">
        <w:rPr>
          <w:rFonts w:ascii="Times New Roman" w:hAnsi="Times New Roman"/>
          <w:sz w:val="24"/>
          <w:szCs w:val="24"/>
        </w:rPr>
        <w:t xml:space="preserve"> составили 68,2%, что в 1,2 раза лучше, чем результаты лечения без </w:t>
      </w:r>
      <w:proofErr w:type="spellStart"/>
      <w:r w:rsidRPr="00F84970">
        <w:rPr>
          <w:rFonts w:ascii="Times New Roman" w:hAnsi="Times New Roman"/>
          <w:sz w:val="24"/>
          <w:szCs w:val="24"/>
        </w:rPr>
        <w:t>хлорметина</w:t>
      </w:r>
      <w:proofErr w:type="spellEnd"/>
      <w:r w:rsidRPr="00F84970">
        <w:rPr>
          <w:rFonts w:ascii="Times New Roman" w:hAnsi="Times New Roman"/>
          <w:sz w:val="24"/>
          <w:szCs w:val="24"/>
        </w:rPr>
        <w:t xml:space="preserve"> гидрохлорид (только 57,2%). Отдалённые результаты лечения (через 1 год) свидетельствовали о значительном преимуществе комбинированного метода лечения. Из 15 больных с непосредственными положительными результатами лечения рецидивы </w:t>
      </w:r>
      <w:proofErr w:type="gramStart"/>
      <w:r w:rsidRPr="00F84970">
        <w:rPr>
          <w:rFonts w:ascii="Times New Roman" w:hAnsi="Times New Roman"/>
          <w:sz w:val="24"/>
          <w:szCs w:val="24"/>
        </w:rPr>
        <w:t>ГА</w:t>
      </w:r>
      <w:proofErr w:type="gramEnd"/>
      <w:r w:rsidRPr="00F84970">
        <w:rPr>
          <w:rFonts w:ascii="Times New Roman" w:hAnsi="Times New Roman"/>
          <w:sz w:val="24"/>
          <w:szCs w:val="24"/>
        </w:rPr>
        <w:t xml:space="preserve"> установлены у 33,3% (</w:t>
      </w:r>
      <w:r w:rsidRPr="00F84970">
        <w:rPr>
          <w:rFonts w:ascii="Times New Roman" w:hAnsi="Times New Roman"/>
          <w:sz w:val="24"/>
          <w:szCs w:val="24"/>
          <w:lang w:val="en-US"/>
        </w:rPr>
        <w:t>n</w:t>
      </w:r>
      <w:r w:rsidRPr="00F84970">
        <w:rPr>
          <w:rFonts w:ascii="Times New Roman" w:hAnsi="Times New Roman"/>
          <w:sz w:val="24"/>
          <w:szCs w:val="24"/>
        </w:rPr>
        <w:t xml:space="preserve"> = 5), в контрольной группе – достоверно больше - у 50% (у 4 из 8 больных).</w:t>
      </w:r>
    </w:p>
    <w:p w:rsidR="00676EDB" w:rsidRPr="00F84970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970">
        <w:rPr>
          <w:rFonts w:ascii="Times New Roman" w:hAnsi="Times New Roman"/>
          <w:b/>
          <w:bCs/>
          <w:sz w:val="24"/>
          <w:szCs w:val="24"/>
        </w:rPr>
        <w:t>Заключение</w:t>
      </w:r>
      <w:r w:rsidRPr="00F84970">
        <w:rPr>
          <w:rFonts w:ascii="Times New Roman" w:hAnsi="Times New Roman"/>
          <w:bCs/>
          <w:sz w:val="24"/>
          <w:szCs w:val="24"/>
        </w:rPr>
        <w:t>.</w:t>
      </w:r>
      <w:r w:rsidRPr="00F84970">
        <w:rPr>
          <w:rFonts w:ascii="Times New Roman" w:hAnsi="Times New Roman"/>
          <w:sz w:val="24"/>
          <w:szCs w:val="24"/>
        </w:rPr>
        <w:t xml:space="preserve"> В комплексной терапии больных </w:t>
      </w:r>
      <w:proofErr w:type="gramStart"/>
      <w:r w:rsidRPr="00F84970">
        <w:rPr>
          <w:rFonts w:ascii="Times New Roman" w:hAnsi="Times New Roman"/>
          <w:sz w:val="24"/>
          <w:szCs w:val="24"/>
        </w:rPr>
        <w:t>ГА</w:t>
      </w:r>
      <w:proofErr w:type="gramEnd"/>
      <w:r w:rsidRPr="00F84970">
        <w:rPr>
          <w:rFonts w:ascii="Times New Roman" w:hAnsi="Times New Roman"/>
          <w:sz w:val="24"/>
          <w:szCs w:val="24"/>
        </w:rPr>
        <w:t xml:space="preserve"> рекомендуется топическое применение </w:t>
      </w:r>
      <w:proofErr w:type="spellStart"/>
      <w:r w:rsidRPr="00F84970">
        <w:rPr>
          <w:rFonts w:ascii="Times New Roman" w:hAnsi="Times New Roman"/>
          <w:sz w:val="24"/>
          <w:szCs w:val="24"/>
        </w:rPr>
        <w:t>хлорметина</w:t>
      </w:r>
      <w:proofErr w:type="spellEnd"/>
      <w:r w:rsidRPr="00F84970">
        <w:rPr>
          <w:rFonts w:ascii="Times New Roman" w:hAnsi="Times New Roman"/>
          <w:sz w:val="24"/>
          <w:szCs w:val="24"/>
        </w:rPr>
        <w:t xml:space="preserve"> гидрохлорид, который существенно повышает эффективность лечения.</w:t>
      </w:r>
    </w:p>
    <w:p w:rsidR="00676EDB" w:rsidRPr="00F84970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4970">
        <w:rPr>
          <w:rFonts w:ascii="Times New Roman" w:hAnsi="Times New Roman"/>
          <w:b/>
          <w:bCs/>
          <w:i/>
          <w:sz w:val="24"/>
          <w:szCs w:val="24"/>
        </w:rPr>
        <w:t>Ключевые слова</w:t>
      </w:r>
      <w:r w:rsidRPr="00F84970">
        <w:rPr>
          <w:rFonts w:ascii="Times New Roman" w:hAnsi="Times New Roman"/>
          <w:bCs/>
          <w:i/>
          <w:sz w:val="24"/>
          <w:szCs w:val="24"/>
        </w:rPr>
        <w:t xml:space="preserve">: </w:t>
      </w:r>
      <w:proofErr w:type="spellStart"/>
      <w:proofErr w:type="gramStart"/>
      <w:r w:rsidRPr="00F84970">
        <w:rPr>
          <w:rFonts w:ascii="Times New Roman" w:hAnsi="Times New Roman"/>
          <w:bCs/>
          <w:i/>
          <w:sz w:val="24"/>
          <w:szCs w:val="24"/>
        </w:rPr>
        <w:t>гнёздная</w:t>
      </w:r>
      <w:proofErr w:type="spellEnd"/>
      <w:proofErr w:type="gramEnd"/>
      <w:r w:rsidRPr="00F8497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84970">
        <w:rPr>
          <w:rFonts w:ascii="Times New Roman" w:hAnsi="Times New Roman"/>
          <w:bCs/>
          <w:i/>
          <w:sz w:val="24"/>
          <w:szCs w:val="24"/>
        </w:rPr>
        <w:t>алопеция</w:t>
      </w:r>
      <w:proofErr w:type="spellEnd"/>
      <w:r w:rsidRPr="00F84970">
        <w:rPr>
          <w:rFonts w:ascii="Times New Roman" w:hAnsi="Times New Roman"/>
          <w:bCs/>
          <w:i/>
          <w:sz w:val="24"/>
          <w:szCs w:val="24"/>
        </w:rPr>
        <w:t xml:space="preserve">, лечение, </w:t>
      </w:r>
      <w:proofErr w:type="spellStart"/>
      <w:r w:rsidRPr="00F84970">
        <w:rPr>
          <w:rFonts w:ascii="Times New Roman" w:hAnsi="Times New Roman"/>
          <w:bCs/>
          <w:i/>
          <w:sz w:val="24"/>
          <w:szCs w:val="24"/>
        </w:rPr>
        <w:t>миноксидил</w:t>
      </w:r>
      <w:proofErr w:type="spellEnd"/>
      <w:r w:rsidRPr="00F84970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F84970">
        <w:rPr>
          <w:rFonts w:ascii="Times New Roman" w:hAnsi="Times New Roman"/>
          <w:bCs/>
          <w:i/>
          <w:sz w:val="24"/>
          <w:szCs w:val="24"/>
        </w:rPr>
        <w:t>хлорметина</w:t>
      </w:r>
      <w:proofErr w:type="spellEnd"/>
      <w:r w:rsidRPr="00F84970">
        <w:rPr>
          <w:rFonts w:ascii="Times New Roman" w:hAnsi="Times New Roman"/>
          <w:bCs/>
          <w:i/>
          <w:sz w:val="24"/>
          <w:szCs w:val="24"/>
        </w:rPr>
        <w:t xml:space="preserve"> гидрохлорид</w:t>
      </w:r>
    </w:p>
    <w:p w:rsid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Кахарова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 Р.А.,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Иброхимов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 Ю.Х.,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Сироджев</w:t>
      </w:r>
      <w:proofErr w:type="spellEnd"/>
      <w:r w:rsidRPr="00070C5E">
        <w:rPr>
          <w:rFonts w:ascii="Times New Roman" w:hAnsi="Times New Roman" w:cs="Times New Roman"/>
          <w:b/>
          <w:i/>
          <w:sz w:val="24"/>
          <w:szCs w:val="24"/>
        </w:rPr>
        <w:t xml:space="preserve"> Д.Н.</w:t>
      </w: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5E">
        <w:rPr>
          <w:rFonts w:ascii="Times New Roman" w:hAnsi="Times New Roman" w:cs="Times New Roman"/>
          <w:sz w:val="24"/>
          <w:szCs w:val="24"/>
        </w:rPr>
        <w:t>СРАВНИТЕЛЬНАЯ ОЦЕНКА ХИРУРГИЧЕСКОГО ЛЕЧЕНИЯ ГЕМОРРОЯ</w:t>
      </w:r>
    </w:p>
    <w:p w:rsidR="00676EDB" w:rsidRPr="00C644D6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4D6">
        <w:rPr>
          <w:rFonts w:ascii="Times New Roman" w:hAnsi="Times New Roman"/>
          <w:b/>
          <w:sz w:val="24"/>
          <w:szCs w:val="24"/>
        </w:rPr>
        <w:t>Цель</w:t>
      </w:r>
      <w:r w:rsidRPr="00E04A59">
        <w:rPr>
          <w:rFonts w:ascii="Times New Roman" w:hAnsi="Times New Roman"/>
          <w:b/>
          <w:sz w:val="24"/>
          <w:szCs w:val="24"/>
        </w:rPr>
        <w:t xml:space="preserve"> </w:t>
      </w:r>
      <w:r w:rsidRPr="00C644D6">
        <w:rPr>
          <w:rFonts w:ascii="Times New Roman" w:hAnsi="Times New Roman"/>
          <w:b/>
          <w:sz w:val="24"/>
          <w:szCs w:val="24"/>
        </w:rPr>
        <w:t>исследования</w:t>
      </w:r>
      <w:r w:rsidRPr="00E04A59">
        <w:rPr>
          <w:rFonts w:ascii="Times New Roman" w:hAnsi="Times New Roman"/>
          <w:b/>
          <w:sz w:val="24"/>
          <w:szCs w:val="24"/>
        </w:rPr>
        <w:t xml:space="preserve">. </w:t>
      </w:r>
      <w:r w:rsidRPr="00C644D6">
        <w:rPr>
          <w:rFonts w:ascii="Times New Roman" w:hAnsi="Times New Roman"/>
          <w:sz w:val="24"/>
          <w:szCs w:val="24"/>
        </w:rPr>
        <w:t>Сравнительный анализ результатов различных способов хирургического лечения хронического геморроя в ближайшем и отдаленном периодах.</w:t>
      </w:r>
    </w:p>
    <w:p w:rsidR="00676EDB" w:rsidRPr="00C644D6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4D6">
        <w:rPr>
          <w:rFonts w:ascii="Times New Roman" w:hAnsi="Times New Roman"/>
          <w:b/>
          <w:sz w:val="24"/>
          <w:szCs w:val="24"/>
        </w:rPr>
        <w:t xml:space="preserve">Материал и методы. </w:t>
      </w:r>
      <w:r w:rsidRPr="00C644D6">
        <w:rPr>
          <w:rFonts w:ascii="Times New Roman" w:hAnsi="Times New Roman"/>
          <w:sz w:val="24"/>
          <w:szCs w:val="24"/>
        </w:rPr>
        <w:t>Проанализированы результаты оперативного лечения 1871 больных геморроем, мужчин было 975 (52,2%), женщин – 896 (47,8%). Большая часть пациентов (80,5%) - трудоспособного возраста от 25 до 59 лет.</w:t>
      </w:r>
    </w:p>
    <w:p w:rsidR="00676EDB" w:rsidRPr="00C644D6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4D6">
        <w:rPr>
          <w:rFonts w:ascii="Times New Roman" w:hAnsi="Times New Roman"/>
          <w:b/>
          <w:sz w:val="24"/>
          <w:szCs w:val="24"/>
        </w:rPr>
        <w:t>Результаты.</w:t>
      </w:r>
      <w:r w:rsidRPr="00C644D6">
        <w:rPr>
          <w:rFonts w:ascii="Times New Roman" w:hAnsi="Times New Roman"/>
          <w:sz w:val="24"/>
          <w:szCs w:val="24"/>
        </w:rPr>
        <w:t xml:space="preserve"> Число осложнений колебалось от 3,7% до 18,3%. В отдаленном периоде хорошие результаты получены у 96% пациентов. </w:t>
      </w:r>
    </w:p>
    <w:p w:rsidR="00676EDB" w:rsidRPr="00C644D6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4D6">
        <w:rPr>
          <w:rFonts w:ascii="Times New Roman" w:hAnsi="Times New Roman"/>
          <w:b/>
          <w:sz w:val="24"/>
          <w:szCs w:val="24"/>
        </w:rPr>
        <w:t xml:space="preserve">Заключение. </w:t>
      </w:r>
      <w:r w:rsidRPr="00C644D6">
        <w:rPr>
          <w:rFonts w:ascii="Times New Roman" w:hAnsi="Times New Roman"/>
          <w:sz w:val="24"/>
          <w:szCs w:val="24"/>
        </w:rPr>
        <w:t xml:space="preserve">Использование различных методов хирургического лечения геморроя в ближайшем послеоперационном периоде имеет различное течение, но отдаленные результаты практически не зависят от методики ее выполнения.  </w:t>
      </w:r>
    </w:p>
    <w:p w:rsidR="00676EDB" w:rsidRPr="00C644D6" w:rsidRDefault="00676EDB" w:rsidP="00676ED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44D6">
        <w:rPr>
          <w:rFonts w:ascii="Times New Roman" w:hAnsi="Times New Roman"/>
          <w:b/>
          <w:i/>
          <w:sz w:val="24"/>
          <w:szCs w:val="24"/>
        </w:rPr>
        <w:t xml:space="preserve">Ключевые слова: </w:t>
      </w:r>
      <w:r w:rsidRPr="00C644D6">
        <w:rPr>
          <w:rFonts w:ascii="Times New Roman" w:hAnsi="Times New Roman"/>
          <w:i/>
          <w:sz w:val="24"/>
          <w:szCs w:val="24"/>
        </w:rPr>
        <w:t>геморрой, хирургическое лечение, выбор метода операции</w:t>
      </w:r>
    </w:p>
    <w:p w:rsidR="003741CC" w:rsidRPr="00070C5E" w:rsidRDefault="003741CC" w:rsidP="00374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3741CC" w:rsidRPr="003741CC" w:rsidRDefault="003741CC" w:rsidP="003741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070C5E">
        <w:rPr>
          <w:rFonts w:ascii="Times New Roman" w:hAnsi="Times New Roman" w:cs="Times New Roman"/>
          <w:b/>
          <w:i/>
          <w:sz w:val="24"/>
          <w:szCs w:val="24"/>
        </w:rPr>
        <w:t>Рабиев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Сироджов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Гафарзада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Махмадалиев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Сироджзода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741CC" w:rsidRPr="00676EDB" w:rsidRDefault="00676EDB" w:rsidP="003741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lastRenderedPageBreak/>
        <w:t>ОПТИМИЗАЦИЯ ПРОФИЛАКТИКИ ТРОМБОЭМБОЛИЧЕСКИХ ОСЛОЖНЕНИЙ ПРИ АРТРОПЛАСТИКЕ ТАЗОБЕДРЕННОГО СУСТАВА У ПАЦИЕНТОВ С ПЕРЕЛОМАМИ ПРОКСИМАЛЬНОГО КОНЦА БЕДРА НА ФОНЕ САХАРНОГО ДИАБЕТА</w:t>
      </w:r>
    </w:p>
    <w:p w:rsidR="00676EDB" w:rsidRPr="0067549F" w:rsidRDefault="00676EDB" w:rsidP="00676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49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исследования. </w:t>
      </w:r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Оптимизация ранней диагностики и профилактика тромбоэмболических осложнений при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эндопротезировании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тазобедренного сустава у больных с переломами проксимального конца бедренной кости на фоне сахарного диабета.</w:t>
      </w:r>
    </w:p>
    <w:p w:rsidR="00676EDB" w:rsidRPr="0067549F" w:rsidRDefault="00676EDB" w:rsidP="00676E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7549F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методы. </w:t>
      </w:r>
      <w:r w:rsidRPr="0067549F">
        <w:rPr>
          <w:rFonts w:ascii="Times New Roman" w:eastAsia="Calibri" w:hAnsi="Times New Roman" w:cs="Times New Roman"/>
          <w:sz w:val="24"/>
          <w:szCs w:val="24"/>
        </w:rPr>
        <w:t xml:space="preserve">Работа основана на результатах артропластики тазобедренного сустава у </w:t>
      </w:r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80 пациентов с переломами проксимального конца бедра на фоне сахарного диабета. Мужчин было </w:t>
      </w:r>
      <w:r w:rsidRPr="0067549F">
        <w:rPr>
          <w:rFonts w:ascii="Times New Roman" w:hAnsi="Times New Roman" w:cs="Times New Roman"/>
          <w:sz w:val="24"/>
          <w:szCs w:val="24"/>
        </w:rPr>
        <w:t>46 (57,5%)</w:t>
      </w:r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, женщин – </w:t>
      </w:r>
      <w:r w:rsidRPr="0067549F">
        <w:rPr>
          <w:rFonts w:ascii="Times New Roman" w:hAnsi="Times New Roman" w:cs="Times New Roman"/>
          <w:sz w:val="24"/>
          <w:szCs w:val="24"/>
        </w:rPr>
        <w:t>34 (42,5%)</w:t>
      </w:r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. Всем больным артропластика проводилась на фоне разработанного нами индивидуального комплекса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инфузионной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терапии. В первой группе (</w:t>
      </w:r>
      <w:r w:rsidRPr="0067549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=49) состав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инфузионной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терапии: раствор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тивортина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4,2%, раствор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латрена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0,05% и раствор гипохлорита натрия 0,06 и 0,03%. Во второй группе (</w:t>
      </w:r>
      <w:r w:rsidRPr="0067549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=31) применяли растворы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реамберина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1,5% и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латрена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0,05%.</w:t>
      </w:r>
    </w:p>
    <w:p w:rsidR="00676EDB" w:rsidRPr="0067549F" w:rsidRDefault="00676EDB" w:rsidP="00676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49F">
        <w:rPr>
          <w:rFonts w:ascii="Times New Roman" w:hAnsi="Times New Roman" w:cs="Times New Roman"/>
          <w:b/>
          <w:sz w:val="24"/>
          <w:szCs w:val="24"/>
        </w:rPr>
        <w:t xml:space="preserve">Результаты.  </w:t>
      </w:r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При реологическом исследовании венозной крови при поступлении пациентов с переломами проксимального конца бедренной кости на фоне сахарного диабета </w:t>
      </w:r>
      <w:proofErr w:type="gramStart"/>
      <w:r w:rsidRPr="0067549F">
        <w:rPr>
          <w:rFonts w:ascii="Times New Roman" w:eastAsia="Times New Roman" w:hAnsi="Times New Roman" w:cs="Times New Roman"/>
          <w:sz w:val="24"/>
          <w:szCs w:val="24"/>
        </w:rPr>
        <w:t>выявлена</w:t>
      </w:r>
      <w:proofErr w:type="gram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выраженная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гиперкоагуляция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. После артропластики на фоне оптимизированной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инфузионнонной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терапии, начиная с третьих суток, отмечается тенденция к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нормокоагуляции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, при этом в основной группе все показатели имели достоверную значимость и приближались к границе нормальных значений, на седьмые сутки после артропластики также наблюдается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нормокогуляция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с достоверным преобладанием показателей в сторону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гипокоагуляции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у пациентов  основной группы. </w:t>
      </w:r>
    </w:p>
    <w:p w:rsidR="00676EDB" w:rsidRPr="0067549F" w:rsidRDefault="00676EDB" w:rsidP="00676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49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Заключение.  </w:t>
      </w:r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оптимизированной </w:t>
      </w:r>
      <w:proofErr w:type="spellStart"/>
      <w:r w:rsidRPr="0067549F">
        <w:rPr>
          <w:rFonts w:ascii="Times New Roman" w:eastAsia="Times New Roman" w:hAnsi="Times New Roman" w:cs="Times New Roman"/>
          <w:sz w:val="24"/>
          <w:szCs w:val="24"/>
        </w:rPr>
        <w:t>инфузионной</w:t>
      </w:r>
      <w:proofErr w:type="spell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 терапии в комплексном лечении пациентов с переломами проксимального конца бедренной кости на фоне сахарного диабета после артропластики тазобедренного сустава способствует улучшению реологических свой</w:t>
      </w:r>
      <w:proofErr w:type="gramStart"/>
      <w:r w:rsidRPr="0067549F">
        <w:rPr>
          <w:rFonts w:ascii="Times New Roman" w:eastAsia="Times New Roman" w:hAnsi="Times New Roman" w:cs="Times New Roman"/>
          <w:sz w:val="24"/>
          <w:szCs w:val="24"/>
        </w:rPr>
        <w:t>ств кр</w:t>
      </w:r>
      <w:proofErr w:type="gramEnd"/>
      <w:r w:rsidRPr="0067549F">
        <w:rPr>
          <w:rFonts w:ascii="Times New Roman" w:eastAsia="Times New Roman" w:hAnsi="Times New Roman" w:cs="Times New Roman"/>
          <w:sz w:val="24"/>
          <w:szCs w:val="24"/>
        </w:rPr>
        <w:t xml:space="preserve">ови, уменьшает риск венозных тромбоэмболических осложнений и минимизирует сроки стационарного лечения, ускоряет  реабилитацию и интеграцию больного к обычной жизни.  </w:t>
      </w:r>
    </w:p>
    <w:p w:rsidR="00676EDB" w:rsidRPr="00B248AA" w:rsidRDefault="00676EDB" w:rsidP="00676E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49F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67549F">
        <w:rPr>
          <w:rFonts w:ascii="Times New Roman" w:hAnsi="Times New Roman" w:cs="Times New Roman"/>
          <w:i/>
          <w:sz w:val="24"/>
          <w:szCs w:val="24"/>
        </w:rPr>
        <w:t xml:space="preserve"> артропластика, реология, перелом, повреждения, диабет, осложнения, травма</w:t>
      </w:r>
    </w:p>
    <w:p w:rsidR="00563D09" w:rsidRPr="008F5122" w:rsidRDefault="00563D09" w:rsidP="00374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0C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Расулов С.Р., </w:t>
      </w:r>
      <w:proofErr w:type="spellStart"/>
      <w:r w:rsidRPr="00070C5E">
        <w:rPr>
          <w:rFonts w:ascii="Times New Roman" w:eastAsia="Times New Roman" w:hAnsi="Times New Roman" w:cs="Times New Roman"/>
          <w:b/>
          <w:i/>
          <w:sz w:val="24"/>
          <w:szCs w:val="24"/>
        </w:rPr>
        <w:t>Обидов</w:t>
      </w:r>
      <w:proofErr w:type="spellEnd"/>
      <w:r w:rsidRPr="00070C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Д.С., Расулов К.С.</w:t>
      </w:r>
    </w:p>
    <w:p w:rsidR="003741CC" w:rsidRPr="00676EDB" w:rsidRDefault="00676EDB" w:rsidP="0037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DB">
        <w:rPr>
          <w:rFonts w:ascii="Times New Roman" w:eastAsia="Times New Roman" w:hAnsi="Times New Roman" w:cs="Times New Roman"/>
          <w:b/>
          <w:sz w:val="24"/>
          <w:szCs w:val="24"/>
        </w:rPr>
        <w:t>РАСШИРЕННАЯ РАДИКАЛЬНАЯ МАСТЭКТОМИЯ С ЗАКРЫТИЕМ ДЕФЕКТА МЯГКИХ ТКАНЕЙ ГРУДНОЙ СТЕНКИ КОЖНО-МЫШЕЧНЫМ ТОРАКОДОРЗАЛЬНЫМ ЛОСКУТОМ У БОЛЬНЫХ РАКОМ МОЛОЧНОЙ ЖЕЛЕЗЫ IIIB, IIIC</w:t>
      </w:r>
      <w:proofErr w:type="gramStart"/>
      <w:r w:rsidRPr="00676EDB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676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E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676EDB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СТАДИЙ </w:t>
      </w:r>
    </w:p>
    <w:p w:rsidR="00676EDB" w:rsidRPr="00676EDB" w:rsidRDefault="00676EDB" w:rsidP="00676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Pr="00676EDB">
        <w:rPr>
          <w:rFonts w:ascii="Times New Roman" w:hAnsi="Times New Roman" w:cs="Times New Roman"/>
          <w:sz w:val="24"/>
          <w:szCs w:val="24"/>
        </w:rPr>
        <w:t xml:space="preserve"> Демонстрация возможностей проведения расширенной радикальной </w:t>
      </w:r>
      <w:proofErr w:type="spellStart"/>
      <w:r w:rsidRPr="00676EDB">
        <w:rPr>
          <w:rFonts w:ascii="Times New Roman" w:hAnsi="Times New Roman" w:cs="Times New Roman"/>
          <w:sz w:val="24"/>
          <w:szCs w:val="24"/>
        </w:rPr>
        <w:t>мастэктомии</w:t>
      </w:r>
      <w:proofErr w:type="spellEnd"/>
      <w:r w:rsidRPr="00676EDB">
        <w:rPr>
          <w:rFonts w:ascii="Times New Roman" w:hAnsi="Times New Roman" w:cs="Times New Roman"/>
          <w:sz w:val="24"/>
          <w:szCs w:val="24"/>
        </w:rPr>
        <w:t xml:space="preserve"> с одномоментной пластикой дефекта передней грудной стенки кожно-мышечным </w:t>
      </w:r>
      <w:proofErr w:type="spellStart"/>
      <w:r w:rsidRPr="00676EDB">
        <w:rPr>
          <w:rFonts w:ascii="Times New Roman" w:hAnsi="Times New Roman" w:cs="Times New Roman"/>
          <w:sz w:val="24"/>
          <w:szCs w:val="24"/>
        </w:rPr>
        <w:t>торакодорзальным</w:t>
      </w:r>
      <w:proofErr w:type="spellEnd"/>
      <w:r w:rsidRPr="00676EDB">
        <w:rPr>
          <w:rFonts w:ascii="Times New Roman" w:hAnsi="Times New Roman" w:cs="Times New Roman"/>
          <w:sz w:val="24"/>
          <w:szCs w:val="24"/>
        </w:rPr>
        <w:t xml:space="preserve"> лоскутом у больных раком молочной железы IIIB, IIIC, 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76EDB">
        <w:rPr>
          <w:rFonts w:ascii="Times New Roman" w:hAnsi="Times New Roman" w:cs="Times New Roman"/>
          <w:sz w:val="24"/>
          <w:szCs w:val="24"/>
        </w:rPr>
        <w:t xml:space="preserve"> стадий и оценка её непосредственных результатах.</w:t>
      </w:r>
    </w:p>
    <w:p w:rsidR="00676EDB" w:rsidRPr="00676EDB" w:rsidRDefault="00676EDB" w:rsidP="00676EDB">
      <w:pPr>
        <w:pStyle w:val="a3"/>
        <w:tabs>
          <w:tab w:val="left" w:pos="851"/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676E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EDB">
        <w:rPr>
          <w:rFonts w:ascii="Times New Roman" w:hAnsi="Times New Roman" w:cs="Times New Roman"/>
          <w:sz w:val="24"/>
          <w:szCs w:val="24"/>
        </w:rPr>
        <w:t>Расширенная</w:t>
      </w:r>
      <w:proofErr w:type="gramEnd"/>
      <w:r w:rsidRPr="00676EDB">
        <w:rPr>
          <w:rFonts w:ascii="Times New Roman" w:hAnsi="Times New Roman" w:cs="Times New Roman"/>
          <w:sz w:val="24"/>
          <w:szCs w:val="24"/>
        </w:rPr>
        <w:t xml:space="preserve"> радикальная </w:t>
      </w:r>
      <w:proofErr w:type="spellStart"/>
      <w:r w:rsidRPr="00676EDB">
        <w:rPr>
          <w:rFonts w:ascii="Times New Roman" w:hAnsi="Times New Roman" w:cs="Times New Roman"/>
          <w:sz w:val="24"/>
          <w:szCs w:val="24"/>
        </w:rPr>
        <w:t>мастэктомия</w:t>
      </w:r>
      <w:proofErr w:type="spellEnd"/>
      <w:r w:rsidRPr="00676EDB">
        <w:rPr>
          <w:rFonts w:ascii="Times New Roman" w:hAnsi="Times New Roman" w:cs="Times New Roman"/>
          <w:sz w:val="24"/>
          <w:szCs w:val="24"/>
        </w:rPr>
        <w:t xml:space="preserve"> с одномоментной пластикой дефекта передней грудной стенки перемешенным </w:t>
      </w:r>
      <w:proofErr w:type="spellStart"/>
      <w:r w:rsidRPr="00676EDB">
        <w:rPr>
          <w:rFonts w:ascii="Times New Roman" w:hAnsi="Times New Roman" w:cs="Times New Roman"/>
          <w:sz w:val="24"/>
          <w:szCs w:val="24"/>
        </w:rPr>
        <w:t>торакодорзальным</w:t>
      </w:r>
      <w:proofErr w:type="spellEnd"/>
      <w:r w:rsidRPr="00676EDB">
        <w:rPr>
          <w:rFonts w:ascii="Times New Roman" w:hAnsi="Times New Roman" w:cs="Times New Roman"/>
          <w:sz w:val="24"/>
          <w:szCs w:val="24"/>
        </w:rPr>
        <w:t xml:space="preserve"> лоскутом применялась нами с 2015 года у 15 больных. Больные имели стадии 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6EDB">
        <w:rPr>
          <w:rFonts w:ascii="Times New Roman" w:hAnsi="Times New Roman" w:cs="Times New Roman"/>
          <w:sz w:val="24"/>
          <w:szCs w:val="24"/>
        </w:rPr>
        <w:t>4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6EDB">
        <w:rPr>
          <w:rFonts w:ascii="Times New Roman" w:hAnsi="Times New Roman" w:cs="Times New Roman"/>
          <w:sz w:val="24"/>
          <w:szCs w:val="24"/>
        </w:rPr>
        <w:t>1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6EDB">
        <w:rPr>
          <w:rFonts w:ascii="Times New Roman" w:hAnsi="Times New Roman" w:cs="Times New Roman"/>
          <w:sz w:val="24"/>
          <w:szCs w:val="24"/>
        </w:rPr>
        <w:t xml:space="preserve">0 – 3 (20%), 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6EDB">
        <w:rPr>
          <w:rFonts w:ascii="Times New Roman" w:hAnsi="Times New Roman" w:cs="Times New Roman"/>
          <w:sz w:val="24"/>
          <w:szCs w:val="24"/>
        </w:rPr>
        <w:t>4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6EDB">
        <w:rPr>
          <w:rFonts w:ascii="Times New Roman" w:hAnsi="Times New Roman" w:cs="Times New Roman"/>
          <w:sz w:val="24"/>
          <w:szCs w:val="24"/>
        </w:rPr>
        <w:t>2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6EDB">
        <w:rPr>
          <w:rFonts w:ascii="Times New Roman" w:hAnsi="Times New Roman" w:cs="Times New Roman"/>
          <w:sz w:val="24"/>
          <w:szCs w:val="24"/>
        </w:rPr>
        <w:t xml:space="preserve">0 – 5 (33,3%) и 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6EDB">
        <w:rPr>
          <w:rFonts w:ascii="Times New Roman" w:hAnsi="Times New Roman" w:cs="Times New Roman"/>
          <w:sz w:val="24"/>
          <w:szCs w:val="24"/>
        </w:rPr>
        <w:t>4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6EDB">
        <w:rPr>
          <w:rFonts w:ascii="Times New Roman" w:hAnsi="Times New Roman" w:cs="Times New Roman"/>
          <w:sz w:val="24"/>
          <w:szCs w:val="24"/>
        </w:rPr>
        <w:t>0-3</w:t>
      </w:r>
      <w:r w:rsidRPr="00676ED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6EDB">
        <w:rPr>
          <w:rFonts w:ascii="Times New Roman" w:hAnsi="Times New Roman" w:cs="Times New Roman"/>
          <w:sz w:val="24"/>
          <w:szCs w:val="24"/>
        </w:rPr>
        <w:t>1 – 7 (46,7%).</w:t>
      </w:r>
    </w:p>
    <w:p w:rsidR="00676EDB" w:rsidRPr="00676EDB" w:rsidRDefault="00676EDB" w:rsidP="00676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676EDB">
        <w:rPr>
          <w:rFonts w:ascii="Times New Roman" w:hAnsi="Times New Roman" w:cs="Times New Roman"/>
          <w:sz w:val="24"/>
          <w:szCs w:val="24"/>
        </w:rPr>
        <w:t xml:space="preserve">После расширенной радикальной </w:t>
      </w:r>
      <w:proofErr w:type="spellStart"/>
      <w:r w:rsidRPr="00676EDB">
        <w:rPr>
          <w:rFonts w:ascii="Times New Roman" w:hAnsi="Times New Roman" w:cs="Times New Roman"/>
          <w:sz w:val="24"/>
          <w:szCs w:val="24"/>
        </w:rPr>
        <w:t>мастэктомии</w:t>
      </w:r>
      <w:proofErr w:type="spellEnd"/>
      <w:r w:rsidRPr="00676EDB">
        <w:rPr>
          <w:rFonts w:ascii="Times New Roman" w:hAnsi="Times New Roman" w:cs="Times New Roman"/>
          <w:sz w:val="24"/>
          <w:szCs w:val="24"/>
        </w:rPr>
        <w:t xml:space="preserve"> с одномоментной пластикой дефекта передней грудной стенки ТД-лоскутом в одном случае (13,3%) наблюдался краевой некроз лоскута, в другом - частичный некроз кожи по медиальному краю лоскута. В послеоперационном периоде </w:t>
      </w:r>
      <w:proofErr w:type="spellStart"/>
      <w:r w:rsidRPr="00676EDB">
        <w:rPr>
          <w:rFonts w:ascii="Times New Roman" w:hAnsi="Times New Roman" w:cs="Times New Roman"/>
          <w:sz w:val="24"/>
          <w:szCs w:val="24"/>
        </w:rPr>
        <w:t>адъювантную</w:t>
      </w:r>
      <w:proofErr w:type="spellEnd"/>
      <w:r w:rsidRPr="00676EDB">
        <w:rPr>
          <w:rFonts w:ascii="Times New Roman" w:hAnsi="Times New Roman" w:cs="Times New Roman"/>
          <w:sz w:val="24"/>
          <w:szCs w:val="24"/>
        </w:rPr>
        <w:t xml:space="preserve"> химиотерапию продолжили 5 (33,3%) больных; 13 (86,7%) пациентам без отдаленных метастазов проведена </w:t>
      </w:r>
      <w:proofErr w:type="spellStart"/>
      <w:r w:rsidRPr="00676EDB">
        <w:rPr>
          <w:rFonts w:ascii="Times New Roman" w:hAnsi="Times New Roman" w:cs="Times New Roman"/>
          <w:sz w:val="24"/>
          <w:szCs w:val="24"/>
        </w:rPr>
        <w:t>адъювантнная</w:t>
      </w:r>
      <w:proofErr w:type="spellEnd"/>
      <w:r w:rsidRPr="00676EDB">
        <w:rPr>
          <w:rFonts w:ascii="Times New Roman" w:hAnsi="Times New Roman" w:cs="Times New Roman"/>
          <w:sz w:val="24"/>
          <w:szCs w:val="24"/>
        </w:rPr>
        <w:t xml:space="preserve"> лучевая терапия.</w:t>
      </w:r>
    </w:p>
    <w:p w:rsidR="00676EDB" w:rsidRPr="00676EDB" w:rsidRDefault="00676EDB" w:rsidP="00676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  <w:r w:rsidRPr="00676EDB">
        <w:rPr>
          <w:rFonts w:ascii="Times New Roman" w:hAnsi="Times New Roman" w:cs="Times New Roman"/>
          <w:sz w:val="24"/>
          <w:szCs w:val="24"/>
        </w:rPr>
        <w:t xml:space="preserve"> Применение перемещенных лоскутов для закрытия дефекта передней грудной стенки после расширенных </w:t>
      </w:r>
      <w:proofErr w:type="spellStart"/>
      <w:r w:rsidRPr="00676EDB">
        <w:rPr>
          <w:rFonts w:ascii="Times New Roman" w:hAnsi="Times New Roman" w:cs="Times New Roman"/>
          <w:sz w:val="24"/>
          <w:szCs w:val="24"/>
        </w:rPr>
        <w:t>мастэктомий</w:t>
      </w:r>
      <w:proofErr w:type="spellEnd"/>
      <w:r w:rsidRPr="00676EDB">
        <w:rPr>
          <w:rFonts w:ascii="Times New Roman" w:hAnsi="Times New Roman" w:cs="Times New Roman"/>
          <w:sz w:val="24"/>
          <w:szCs w:val="24"/>
        </w:rPr>
        <w:t xml:space="preserve"> при МР РМЖ позволяет выполнить хирургический этап лечения в «</w:t>
      </w:r>
      <w:proofErr w:type="spellStart"/>
      <w:r w:rsidRPr="00676EDB">
        <w:rPr>
          <w:rFonts w:ascii="Times New Roman" w:hAnsi="Times New Roman" w:cs="Times New Roman"/>
          <w:sz w:val="24"/>
          <w:szCs w:val="24"/>
        </w:rPr>
        <w:t>инкурабельной</w:t>
      </w:r>
      <w:proofErr w:type="spellEnd"/>
      <w:r w:rsidRPr="00676EDB">
        <w:rPr>
          <w:rFonts w:ascii="Times New Roman" w:hAnsi="Times New Roman" w:cs="Times New Roman"/>
          <w:sz w:val="24"/>
          <w:szCs w:val="24"/>
        </w:rPr>
        <w:t>» группе больных в радикальном объеме. Полученные результаты позволяют добиться удовлетворительного косметического результата, увеличения продолжительности и улучшения качества жизни больных.</w:t>
      </w:r>
    </w:p>
    <w:p w:rsidR="00676EDB" w:rsidRPr="00676EDB" w:rsidRDefault="00676EDB" w:rsidP="00676ED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EDB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Pr="00676EDB">
        <w:rPr>
          <w:rFonts w:ascii="Times New Roman" w:hAnsi="Times New Roman" w:cs="Times New Roman"/>
          <w:i/>
          <w:sz w:val="24"/>
          <w:szCs w:val="24"/>
        </w:rPr>
        <w:t xml:space="preserve">: рак молочной железы, расширенная радикальная </w:t>
      </w:r>
      <w:proofErr w:type="spellStart"/>
      <w:r w:rsidRPr="00676EDB">
        <w:rPr>
          <w:rFonts w:ascii="Times New Roman" w:hAnsi="Times New Roman" w:cs="Times New Roman"/>
          <w:i/>
          <w:sz w:val="24"/>
          <w:szCs w:val="24"/>
        </w:rPr>
        <w:t>мастэктомия</w:t>
      </w:r>
      <w:proofErr w:type="spellEnd"/>
      <w:r w:rsidRPr="00676EDB">
        <w:rPr>
          <w:rFonts w:ascii="Times New Roman" w:hAnsi="Times New Roman" w:cs="Times New Roman"/>
          <w:i/>
          <w:sz w:val="24"/>
          <w:szCs w:val="24"/>
        </w:rPr>
        <w:t xml:space="preserve">, пластика дефекта передней грудной стенки, кожно-мышечный </w:t>
      </w:r>
      <w:proofErr w:type="spellStart"/>
      <w:r w:rsidRPr="00676EDB">
        <w:rPr>
          <w:rFonts w:ascii="Times New Roman" w:hAnsi="Times New Roman" w:cs="Times New Roman"/>
          <w:i/>
          <w:sz w:val="24"/>
          <w:szCs w:val="24"/>
        </w:rPr>
        <w:t>торакодорзальный</w:t>
      </w:r>
      <w:proofErr w:type="spellEnd"/>
      <w:r w:rsidRPr="00676EDB">
        <w:rPr>
          <w:rFonts w:ascii="Times New Roman" w:hAnsi="Times New Roman" w:cs="Times New Roman"/>
          <w:i/>
          <w:sz w:val="24"/>
          <w:szCs w:val="24"/>
        </w:rPr>
        <w:t xml:space="preserve"> лоскут</w:t>
      </w:r>
    </w:p>
    <w:p w:rsidR="00676EDB" w:rsidRDefault="00676EDB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70C5E">
        <w:rPr>
          <w:rFonts w:ascii="Times New Roman" w:eastAsia="Calibri" w:hAnsi="Times New Roman" w:cs="Times New Roman"/>
          <w:b/>
          <w:i/>
          <w:sz w:val="24"/>
          <w:szCs w:val="24"/>
        </w:rPr>
        <w:t>Саъдуллозода</w:t>
      </w:r>
      <w:proofErr w:type="spellEnd"/>
      <w:r w:rsidRPr="003741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3741C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3741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., </w:t>
      </w:r>
      <w:proofErr w:type="spellStart"/>
      <w:r w:rsidRPr="00070C5E">
        <w:rPr>
          <w:rFonts w:ascii="Times New Roman" w:eastAsia="Calibri" w:hAnsi="Times New Roman" w:cs="Times New Roman"/>
          <w:b/>
          <w:i/>
          <w:sz w:val="24"/>
          <w:szCs w:val="24"/>
        </w:rPr>
        <w:t>Рузиев</w:t>
      </w:r>
      <w:proofErr w:type="spellEnd"/>
      <w:r w:rsidRPr="003741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</w:t>
      </w:r>
      <w:r w:rsidRPr="003741C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</w:t>
      </w:r>
      <w:r w:rsidRPr="003741C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741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070C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Музаффаров</w:t>
      </w:r>
      <w:proofErr w:type="spellEnd"/>
      <w:r w:rsidRPr="003741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r w:rsidRPr="003741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3741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3741CC" w:rsidRDefault="00676EDB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EDB">
        <w:rPr>
          <w:rFonts w:ascii="Times New Roman" w:eastAsia="Calibri" w:hAnsi="Times New Roman" w:cs="Times New Roman"/>
          <w:b/>
          <w:sz w:val="24"/>
          <w:szCs w:val="24"/>
        </w:rPr>
        <w:t>СОСТОЯНИЕ ЗАБОЛЕВАЕМОСТИ НАСЕЛЕНИЯ САХАРНЫМ ДИАБЕТОМ В РЕСПУБЛИКЕ ТАДЖИКИСТАН</w:t>
      </w:r>
    </w:p>
    <w:p w:rsidR="00676EDB" w:rsidRPr="002741FA" w:rsidRDefault="00676EDB" w:rsidP="00676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01347557"/>
      <w:r w:rsidRPr="00274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исследования.</w:t>
      </w:r>
      <w:r w:rsidRPr="00274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состояния заболеваемости населения сахарным диабетом в Республике Таджи</w:t>
      </w:r>
      <w:r w:rsidRPr="002741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кистан.</w:t>
      </w:r>
    </w:p>
    <w:p w:rsidR="00676EDB" w:rsidRPr="002741FA" w:rsidRDefault="00676EDB" w:rsidP="00676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FA">
        <w:rPr>
          <w:rFonts w:ascii="Times New Roman" w:eastAsia="Calibri" w:hAnsi="Times New Roman" w:cs="Times New Roman"/>
          <w:b/>
          <w:sz w:val="24"/>
          <w:szCs w:val="24"/>
        </w:rPr>
        <w:t>Материал и методы.</w:t>
      </w:r>
      <w:bookmarkStart w:id="1" w:name="_Hlk101442897"/>
      <w:r w:rsidRPr="002741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41FA">
        <w:rPr>
          <w:rFonts w:ascii="Times New Roman" w:eastAsia="Calibri" w:hAnsi="Times New Roman" w:cs="Times New Roman"/>
          <w:sz w:val="24"/>
          <w:szCs w:val="24"/>
        </w:rPr>
        <w:t xml:space="preserve">Ретроспективный анализ </w:t>
      </w:r>
      <w:proofErr w:type="gramStart"/>
      <w:r w:rsidRPr="002741FA">
        <w:rPr>
          <w:rFonts w:ascii="Times New Roman" w:eastAsia="Calibri" w:hAnsi="Times New Roman" w:cs="Times New Roman"/>
          <w:sz w:val="24"/>
          <w:szCs w:val="24"/>
        </w:rPr>
        <w:t>статистических материалов, представленных в ежегодных статистических сборниках Республиканского центра статистики и медицинской информации Министерства здра</w:t>
      </w:r>
      <w:r w:rsidRPr="002741FA">
        <w:rPr>
          <w:rFonts w:ascii="Times New Roman" w:eastAsia="Calibri" w:hAnsi="Times New Roman" w:cs="Times New Roman"/>
          <w:sz w:val="24"/>
          <w:szCs w:val="24"/>
        </w:rPr>
        <w:softHyphen/>
        <w:t>воохранения и социальной зашиты</w:t>
      </w:r>
      <w:proofErr w:type="gramEnd"/>
      <w:r w:rsidRPr="002741FA">
        <w:rPr>
          <w:rFonts w:ascii="Times New Roman" w:eastAsia="Calibri" w:hAnsi="Times New Roman" w:cs="Times New Roman"/>
          <w:sz w:val="24"/>
          <w:szCs w:val="24"/>
        </w:rPr>
        <w:t xml:space="preserve"> населения Республики Таджикистан с 2016 по 2020 гг.</w:t>
      </w:r>
    </w:p>
    <w:bookmarkEnd w:id="1"/>
    <w:p w:rsidR="00676EDB" w:rsidRPr="002741FA" w:rsidRDefault="00676EDB" w:rsidP="00676E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1A1A1A"/>
          <w:sz w:val="24"/>
          <w:szCs w:val="24"/>
        </w:rPr>
      </w:pPr>
      <w:r w:rsidRPr="002741FA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Результаты. </w:t>
      </w:r>
      <w:r w:rsidRPr="002741FA">
        <w:rPr>
          <w:rFonts w:ascii="Times New Roman" w:eastAsia="Calibri" w:hAnsi="Times New Roman" w:cs="Times New Roman"/>
          <w:iCs/>
          <w:color w:val="1A1A1A"/>
          <w:sz w:val="24"/>
          <w:szCs w:val="24"/>
        </w:rPr>
        <w:t>Сравнительная оценка показателей заболеваемости СД 1 типа и СД 2 типа показывает, что 1 тип диабета в количественном отношении значительно уступает диабету 2 типа. Обращает внимание, что СД 2 типа имеет неуклонную тенденцию к росту по сравнению с СД 1 типа. В 2016 году СД 1 типа  имел общий показатель заболеваемости по республике 3659 человек, а к концу 2020 года - 3321 человек Динамика изменений показателей заболеваемости СД</w:t>
      </w:r>
      <w:proofErr w:type="gramStart"/>
      <w:r w:rsidRPr="002741FA">
        <w:rPr>
          <w:rFonts w:ascii="Times New Roman" w:eastAsia="Calibri" w:hAnsi="Times New Roman" w:cs="Times New Roman"/>
          <w:iCs/>
          <w:color w:val="1A1A1A"/>
          <w:sz w:val="24"/>
          <w:szCs w:val="24"/>
        </w:rPr>
        <w:t>2</w:t>
      </w:r>
      <w:proofErr w:type="gramEnd"/>
      <w:r w:rsidRPr="002741FA">
        <w:rPr>
          <w:rFonts w:ascii="Times New Roman" w:eastAsia="Calibri" w:hAnsi="Times New Roman" w:cs="Times New Roman"/>
          <w:iCs/>
          <w:color w:val="1A1A1A"/>
          <w:sz w:val="24"/>
          <w:szCs w:val="24"/>
        </w:rPr>
        <w:t xml:space="preserve"> типа имеет тенденцию к росту увеличиваясь прогрессивно с 34544 человек в 2016 году до 45016 человек в 2020 году. </w:t>
      </w:r>
      <w:r w:rsidRPr="002741FA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2741FA">
        <w:rPr>
          <w:rFonts w:ascii="Times New Roman" w:eastAsia="Calibri" w:hAnsi="Times New Roman" w:cs="Times New Roman"/>
          <w:iCs/>
          <w:color w:val="1A1A1A"/>
          <w:sz w:val="24"/>
          <w:szCs w:val="24"/>
        </w:rPr>
        <w:t xml:space="preserve"> 2016  году общее количество пациентов, находящихся на диспансерном учёте, составило 38203 человек, показатель на 100 тыс. населения - 462,6,  в 2020 году данный показатель увеличился до 48337 и 529,6. В 2012 показатель диспансерного учёта детей до 18 лет составлял 402 человека, тогда как в последующие годы увеличился, составив в 2020 году 933 ребёнка.</w:t>
      </w:r>
    </w:p>
    <w:p w:rsidR="00676EDB" w:rsidRPr="002741FA" w:rsidRDefault="00676EDB" w:rsidP="00676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41FA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Заключение. </w:t>
      </w:r>
      <w:r w:rsidRPr="002741FA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Заболеваемость сахарным диабетом </w:t>
      </w:r>
      <w:proofErr w:type="gramStart"/>
      <w:r w:rsidRPr="002741FA">
        <w:rPr>
          <w:rFonts w:ascii="Times New Roman" w:eastAsia="Times New Roman" w:hAnsi="Times New Roman" w:cs="Times New Roman"/>
          <w:iCs/>
          <w:sz w:val="24"/>
          <w:szCs w:val="24"/>
        </w:rPr>
        <w:t>растёт</w:t>
      </w:r>
      <w:proofErr w:type="gramEnd"/>
      <w:r w:rsidRPr="002741FA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население республики находится в зоне риска, что требует принятия безотлагательных мер по дальнейше</w:t>
      </w:r>
      <w:r w:rsidRPr="002741FA">
        <w:rPr>
          <w:rFonts w:ascii="Times New Roman" w:eastAsia="Times New Roman" w:hAnsi="Times New Roman" w:cs="Times New Roman"/>
          <w:iCs/>
          <w:sz w:val="24"/>
          <w:szCs w:val="24"/>
        </w:rPr>
        <w:softHyphen/>
        <w:t>му исследованию выяснения причин данной ситуации.</w:t>
      </w:r>
    </w:p>
    <w:p w:rsidR="00676EDB" w:rsidRPr="002741FA" w:rsidRDefault="00676EDB" w:rsidP="00676E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FA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слова: </w:t>
      </w:r>
      <w:r w:rsidRPr="002741FA">
        <w:rPr>
          <w:rFonts w:ascii="Times New Roman" w:eastAsia="Times New Roman" w:hAnsi="Times New Roman" w:cs="Times New Roman"/>
          <w:sz w:val="24"/>
          <w:szCs w:val="24"/>
        </w:rPr>
        <w:t>сахарный диабет, осложнения, летальность</w:t>
      </w:r>
      <w:bookmarkEnd w:id="0"/>
    </w:p>
    <w:p w:rsidR="00676EDB" w:rsidRPr="00676EDB" w:rsidRDefault="00676EDB" w:rsidP="00374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1CC" w:rsidRPr="003741CC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Усмонов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Джураев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Исмоилзода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Достиев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.,</w:t>
      </w:r>
      <w:r w:rsidRPr="003741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Зокиров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741CC" w:rsidRPr="00676EDB" w:rsidRDefault="00676EDB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ФАКТОРЫ РИСКА СЕНСИБИЛИЗАЦИИ И АНАЛИЗ КОРРЕЛЯЦИИ ШКАЛ PIRCHE II, HLA MATCHMAKER ПО НЕСОВПАДЕНИЯМ АНТИГЕНОВ  У РЕЦИПИЕНТОВ ПОЧКИ</w:t>
      </w:r>
    </w:p>
    <w:p w:rsidR="00676EDB" w:rsidRPr="00FE2F92" w:rsidRDefault="00676EDB" w:rsidP="00676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исследования.</w:t>
      </w:r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Улучшение результатов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аллотрансплантации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почки путем оценки несовпадений антигенов у реципиентов </w:t>
      </w:r>
      <w:proofErr w:type="gram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почечного</w:t>
      </w:r>
      <w:proofErr w:type="gram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аллотрансплантата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76EDB" w:rsidRPr="00FE2F92" w:rsidRDefault="00676EDB" w:rsidP="00676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Материал и методы. </w:t>
      </w:r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ретроспективное исследование были включены 75 высоко сенсибилизированных женщин с риском острого отторжения почки для анализа корреляции оценки по шкалам оценки подбора донора PIRCHE II, HLA MATCHMAKER. </w:t>
      </w:r>
    </w:p>
    <w:p w:rsidR="00676EDB" w:rsidRPr="00FE2F92" w:rsidRDefault="00676EDB" w:rsidP="00676ED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 больным проводили твердофазный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иммуннологический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при помощи мультиплексного анализатора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Luminex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  на платформе </w:t>
      </w:r>
      <w:proofErr w:type="spellStart"/>
      <w:proofErr w:type="gram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map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Лимфоцитоксический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 (</w:t>
      </w:r>
      <w:r w:rsidRPr="00FE2F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CDS</w:t>
      </w:r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проводился серологическим способом. Анализ на подбор донора к сенсибилизированному реципиенту осуществлялся с HLA-ABC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Eplet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Matching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Version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Match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maker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HLA-DR, DQ, DP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Eplet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Matching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Version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Match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maker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2F92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 Анализ на прогноз появления DSA - </w:t>
      </w:r>
      <w:r w:rsidRPr="00FE2F9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tg-Cyrl-TJ"/>
        </w:rPr>
        <w:t>по алгоритму PIRCHE</w:t>
      </w:r>
      <w:r w:rsidRPr="00FE2F92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-</w:t>
      </w:r>
      <w:r w:rsidRPr="00FE2F92">
        <w:rPr>
          <w:rFonts w:ascii="Times New Roman" w:eastAsia="Times-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FE2F92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</w:t>
      </w:r>
    </w:p>
    <w:p w:rsidR="00676EDB" w:rsidRPr="00FE2F92" w:rsidRDefault="00676EDB" w:rsidP="00676ED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FE2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Результаты.</w:t>
      </w:r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анамнезе у женщин отмечались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гестозы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(нефропатия беременных) - 44,0% (33),  гипотонические кровотечения - 34,6% (26), которые корригировались </w:t>
      </w:r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переливаниями крови и ее компонентов, повторные трансплантации имелись в анамнезе у 14,5% (11) пациентов. При анализе несовпадения антигенов HLA у реципиентов почки с донором по программе HLA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Matchmaker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варьировали от 0 до 75,5 для всей группы со средним значением 27,2 (15,8) баллов. У 68% (51) женщин выявлены баллы в диапазоне от 1 до 52,1. Несоответствие HLA привело к среднему баллу по шкале PIRCHE-II 70,0 (49,9). Оценка PIRCHE-II варьировала для всей группы от 0 до 323,9, но у 60% </w:t>
      </w:r>
      <w:proofErr w:type="gram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45) пациентов  диапазон составлял от 1,2 до 162,7, что говорит об существующем огромном индивидуальном диапазоне баллов по шкале PIRCHE-II для каждого несоответствия по антигенам HLA. Анализ на выживаемость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аллотрансплантата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почки в группе составил 76,0% (95% доверительный интервал [ДИ]: 75,0–81,0) через 10 лет после трансплантации. Потеря трансплантата (т.е. возврат к диализу) зарегистрирована у 18 (24,0%) пациентов. У 24 (32,0%) пациентов появились </w:t>
      </w:r>
      <w:proofErr w:type="gram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донор-специфические</w:t>
      </w:r>
      <w:proofErr w:type="gram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антитела (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dnDSA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76EDB" w:rsidRPr="00FE2F92" w:rsidRDefault="00676EDB" w:rsidP="00676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Заключение. </w:t>
      </w:r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Шкала PIRCHE-II является независимым предиктором появления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denovo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ДСА. Стратификация по шкале PIRCHE-II позволяет выявить пациентов с низким риском развития </w:t>
      </w:r>
      <w:proofErr w:type="spellStart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>denovo</w:t>
      </w:r>
      <w:proofErr w:type="spellEnd"/>
      <w:r w:rsidRPr="00FE2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ДСА.</w:t>
      </w:r>
    </w:p>
    <w:p w:rsidR="00676EDB" w:rsidRPr="00FE2F92" w:rsidRDefault="00676EDB" w:rsidP="00676E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E2F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Ключевые слова</w:t>
      </w:r>
      <w:r w:rsidRPr="00FE2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трансплантация почки, анализ на </w:t>
      </w:r>
      <w:proofErr w:type="gramStart"/>
      <w:r w:rsidRPr="00FE2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донор-специфические</w:t>
      </w:r>
      <w:proofErr w:type="gramEnd"/>
      <w:r w:rsidRPr="00FE2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антитела, алгоритм PIRCHE-II, HLA </w:t>
      </w:r>
      <w:proofErr w:type="spellStart"/>
      <w:r w:rsidRPr="00FE2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Matchmaker</w:t>
      </w:r>
      <w:proofErr w:type="spellEnd"/>
    </w:p>
    <w:p w:rsidR="00676EDB" w:rsidRDefault="00676EDB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1CC" w:rsidRPr="00070C5E" w:rsidRDefault="003741CC" w:rsidP="0037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0C5E">
        <w:rPr>
          <w:rFonts w:ascii="Times New Roman" w:hAnsi="Times New Roman" w:cs="Times New Roman"/>
          <w:b/>
          <w:i/>
          <w:sz w:val="24"/>
          <w:szCs w:val="24"/>
        </w:rPr>
        <w:t>Хафизов А.А.</w:t>
      </w:r>
    </w:p>
    <w:p w:rsidR="003741CC" w:rsidRPr="00676EDB" w:rsidRDefault="00676EDB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 xml:space="preserve">ВОЗМОЖНОСТИ ИСПОЛЬЗОВАНИЯ ЭЛЕКТРОМИОГРАФИИ ЖЕВАТЕЛЬНЫХ МЫШЦ ПРИ СОЗДАНИИ НЕСЪЕМНЫХ ОРТОПЕДИЧЕСКИХ КОНСТРУКЦИЙ НА ДЕНТАЛЬНЫХ ИМПЛАНТАТАХ </w:t>
      </w:r>
      <w:proofErr w:type="gramStart"/>
      <w:r w:rsidRPr="00676EDB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676EDB">
        <w:rPr>
          <w:rFonts w:ascii="Times New Roman" w:hAnsi="Times New Roman" w:cs="Times New Roman"/>
          <w:b/>
          <w:sz w:val="24"/>
          <w:szCs w:val="24"/>
        </w:rPr>
        <w:t xml:space="preserve"> ПОЛНОЙ АДЕНТИИ ЧЕЛЮСТЕЙ </w:t>
      </w:r>
    </w:p>
    <w:p w:rsidR="00676EDB" w:rsidRPr="000D49B9" w:rsidRDefault="00676EDB" w:rsidP="00676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B9">
        <w:rPr>
          <w:rFonts w:ascii="Times New Roman" w:eastAsia="Calibri" w:hAnsi="Times New Roman" w:cs="Times New Roman"/>
          <w:b/>
          <w:sz w:val="24"/>
          <w:szCs w:val="24"/>
        </w:rPr>
        <w:t>Цель исследования.</w:t>
      </w:r>
      <w:r w:rsidRPr="000D49B9">
        <w:rPr>
          <w:rFonts w:ascii="Times New Roman" w:eastAsia="Calibri" w:hAnsi="Times New Roman" w:cs="Times New Roman"/>
          <w:sz w:val="24"/>
          <w:szCs w:val="24"/>
        </w:rPr>
        <w:t xml:space="preserve"> Улучшение результатов комплексного лечения пациентов с </w:t>
      </w:r>
      <w:proofErr w:type="gramStart"/>
      <w:r w:rsidRPr="000D49B9">
        <w:rPr>
          <w:rFonts w:ascii="Times New Roman" w:eastAsia="Calibri" w:hAnsi="Times New Roman" w:cs="Times New Roman"/>
          <w:sz w:val="24"/>
          <w:szCs w:val="24"/>
        </w:rPr>
        <w:t>полной</w:t>
      </w:r>
      <w:proofErr w:type="gramEnd"/>
      <w:r w:rsidRPr="000D49B9">
        <w:rPr>
          <w:rFonts w:ascii="Times New Roman" w:eastAsia="Calibri" w:hAnsi="Times New Roman" w:cs="Times New Roman"/>
          <w:sz w:val="24"/>
          <w:szCs w:val="24"/>
        </w:rPr>
        <w:t xml:space="preserve"> адентией при ортопедическом лечении несъемными конструкциями на дентальных имплантатах путем использования </w:t>
      </w:r>
      <w:proofErr w:type="spellStart"/>
      <w:r w:rsidRPr="000D49B9">
        <w:rPr>
          <w:rFonts w:ascii="Times New Roman" w:eastAsia="Calibri" w:hAnsi="Times New Roman" w:cs="Times New Roman"/>
          <w:sz w:val="24"/>
          <w:szCs w:val="24"/>
        </w:rPr>
        <w:t>электромиографического</w:t>
      </w:r>
      <w:proofErr w:type="spellEnd"/>
      <w:r w:rsidRPr="000D49B9">
        <w:rPr>
          <w:rFonts w:ascii="Times New Roman" w:eastAsia="Calibri" w:hAnsi="Times New Roman" w:cs="Times New Roman"/>
          <w:sz w:val="24"/>
          <w:szCs w:val="24"/>
        </w:rPr>
        <w:t xml:space="preserve"> (ЭМГ) исследования.</w:t>
      </w:r>
    </w:p>
    <w:p w:rsidR="00676EDB" w:rsidRPr="000D49B9" w:rsidRDefault="00676EDB" w:rsidP="00676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B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Материал и методы.  </w:t>
      </w:r>
      <w:r w:rsidRPr="000D49B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Проанализированы результаты ЭМГ-исследования 45 человек, разделенных на 3 равные подгруппы в соответствии со скелетными и лицевыми типами с использованием </w:t>
      </w:r>
      <w:proofErr w:type="spellStart"/>
      <w:r w:rsidRPr="000D49B9">
        <w:rPr>
          <w:rFonts w:ascii="Times New Roman" w:eastAsia="Calibri" w:hAnsi="Times New Roman" w:cs="Times New Roman"/>
          <w:spacing w:val="-2"/>
          <w:sz w:val="24"/>
          <w:szCs w:val="24"/>
        </w:rPr>
        <w:t>электромиографа</w:t>
      </w:r>
      <w:proofErr w:type="spellEnd"/>
      <w:r w:rsidRPr="000D49B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«Колибри» в течение 90 дней. Оценивали данные, полученные при сжатии зубочелюстной системы в каждой подгруппе в отдельности для сравнения с данными других исследований. Определяли скелетные соотношения для каждой подгруппы и выявляли нормы распределения нагрузки на жевательную мускулатуру. </w:t>
      </w:r>
    </w:p>
    <w:p w:rsidR="00676EDB" w:rsidRPr="000D49B9" w:rsidRDefault="00676EDB" w:rsidP="00676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B9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Результаты. </w:t>
      </w:r>
      <w:r w:rsidRPr="000D49B9">
        <w:rPr>
          <w:rFonts w:ascii="Times New Roman" w:eastAsia="Calibri" w:hAnsi="Times New Roman" w:cs="Times New Roman"/>
          <w:sz w:val="24"/>
          <w:szCs w:val="24"/>
        </w:rPr>
        <w:t>В 1 подгруппе нагрузка на жевательные мышцы была распределена равномерно по 25% на височные (</w:t>
      </w:r>
      <w:r w:rsidRPr="000D49B9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0D49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D49B9">
        <w:rPr>
          <w:rFonts w:ascii="Times New Roman" w:eastAsia="Calibri" w:hAnsi="Times New Roman" w:cs="Times New Roman"/>
          <w:sz w:val="24"/>
          <w:szCs w:val="24"/>
          <w:lang w:val="en-US"/>
        </w:rPr>
        <w:t>temporalis</w:t>
      </w:r>
      <w:r w:rsidRPr="000D49B9">
        <w:rPr>
          <w:rFonts w:ascii="Times New Roman" w:eastAsia="Calibri" w:hAnsi="Times New Roman" w:cs="Times New Roman"/>
          <w:sz w:val="24"/>
          <w:szCs w:val="24"/>
        </w:rPr>
        <w:t>) и собственно-жевательные (</w:t>
      </w:r>
      <w:r w:rsidRPr="000D49B9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0D49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D49B9">
        <w:rPr>
          <w:rFonts w:ascii="Times New Roman" w:eastAsia="Calibri" w:hAnsi="Times New Roman" w:cs="Times New Roman"/>
          <w:sz w:val="24"/>
          <w:szCs w:val="24"/>
          <w:lang w:val="en-US"/>
        </w:rPr>
        <w:t>masseter</w:t>
      </w:r>
      <w:r w:rsidRPr="000D49B9">
        <w:rPr>
          <w:rFonts w:ascii="Times New Roman" w:eastAsia="Calibri" w:hAnsi="Times New Roman" w:cs="Times New Roman"/>
          <w:sz w:val="24"/>
          <w:szCs w:val="24"/>
        </w:rPr>
        <w:t xml:space="preserve">) мышцы с обеих сторон с допустимой нормой отклонения ±4,0%. Во 2 подгруппе доминируют височные мышцы, на которые приходится по 30% жевательной нагрузки, на собственно-жевательные – по 20% с каждой стороны. Это связано с особенностями строения лицевого скелета </w:t>
      </w:r>
      <w:proofErr w:type="gramStart"/>
      <w:r w:rsidRPr="000D49B9">
        <w:rPr>
          <w:rFonts w:ascii="Times New Roman" w:eastAsia="Calibri" w:hAnsi="Times New Roman" w:cs="Times New Roman"/>
          <w:sz w:val="24"/>
          <w:szCs w:val="24"/>
        </w:rPr>
        <w:t>обследуемых</w:t>
      </w:r>
      <w:proofErr w:type="gramEnd"/>
      <w:r w:rsidRPr="000D49B9">
        <w:rPr>
          <w:rFonts w:ascii="Times New Roman" w:eastAsia="Calibri" w:hAnsi="Times New Roman" w:cs="Times New Roman"/>
          <w:sz w:val="24"/>
          <w:szCs w:val="24"/>
        </w:rPr>
        <w:t>. Допустимая норма отклонения в этой подгруппе составляет ±5,5-6,0%. В 3 подгруппе на височные мышцы приходится по 20% нагрузки, в этой группе доминируют собственно-жевательные мышцы, на которые приходится по 30% жевательной нагрузки на каждую сторону. Допустимая норма отклонения в этой подгруппе составляет ±4,0%.</w:t>
      </w:r>
    </w:p>
    <w:p w:rsidR="00676EDB" w:rsidRPr="000D49B9" w:rsidRDefault="00676EDB" w:rsidP="00676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B9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Pr="000D49B9">
        <w:rPr>
          <w:rFonts w:ascii="Times New Roman" w:eastAsia="Calibri" w:hAnsi="Times New Roman" w:cs="Times New Roman"/>
          <w:sz w:val="24"/>
          <w:szCs w:val="24"/>
        </w:rPr>
        <w:t xml:space="preserve"> Целесообразно использование электромиографии для лечения и профилактики возможных дальнейших осложнений при протезировании несъемными ортопедическими конструкциями на дентальных имплантатах </w:t>
      </w:r>
      <w:proofErr w:type="gramStart"/>
      <w:r w:rsidRPr="000D49B9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0D49B9">
        <w:rPr>
          <w:rFonts w:ascii="Times New Roman" w:eastAsia="Calibri" w:hAnsi="Times New Roman" w:cs="Times New Roman"/>
          <w:sz w:val="24"/>
          <w:szCs w:val="24"/>
        </w:rPr>
        <w:t xml:space="preserve"> полной адентии челюстей.</w:t>
      </w:r>
    </w:p>
    <w:p w:rsidR="00676EDB" w:rsidRPr="000D49B9" w:rsidRDefault="00676EDB" w:rsidP="00676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49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</w:t>
      </w:r>
      <w:r w:rsidRPr="000D49B9">
        <w:rPr>
          <w:rFonts w:ascii="Times New Roman" w:eastAsia="Calibri" w:hAnsi="Times New Roman" w:cs="Times New Roman"/>
          <w:i/>
          <w:sz w:val="24"/>
          <w:szCs w:val="24"/>
        </w:rPr>
        <w:t xml:space="preserve">электромиография, полная адентия, протезирование на дентальных имплантатах </w:t>
      </w:r>
    </w:p>
    <w:p w:rsidR="00676EDB" w:rsidRDefault="00676EDB" w:rsidP="003741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3741CC" w:rsidRPr="003741CC" w:rsidRDefault="003741CC" w:rsidP="003741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proofErr w:type="spellStart"/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Хушвахтов</w:t>
      </w:r>
      <w:proofErr w:type="spellEnd"/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И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., 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Мирзоев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Ш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., 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Гафаров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Х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О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., </w:t>
      </w:r>
      <w:proofErr w:type="spellStart"/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Хушвахтов</w:t>
      </w:r>
      <w:proofErr w:type="spellEnd"/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., 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Ходжаев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  <w:r w:rsidRPr="00070C5E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У</w:t>
      </w:r>
      <w:r w:rsidRPr="003741C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. </w:t>
      </w:r>
    </w:p>
    <w:p w:rsidR="003741CC" w:rsidRPr="00676EDB" w:rsidRDefault="00676EDB" w:rsidP="003741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6E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СОСТОЯНИЕ СЛИЗИСТОЙ ОБОЛОЧКИ ПОЛОСТИ РТА У БОЛЬНЫХ, ПЕРЕНЕСШИХ COVID-19</w:t>
      </w:r>
    </w:p>
    <w:p w:rsidR="00676EDB" w:rsidRPr="00BE5617" w:rsidRDefault="00676EDB" w:rsidP="00676E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E56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Цель исследования.</w:t>
      </w:r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Изучение состояния слизистой оболочки полости рта  у пациентов, перенесших COVID-19, имеющих сопутствующие и хронические стоматологические заболевания.</w:t>
      </w:r>
    </w:p>
    <w:p w:rsidR="00676EDB" w:rsidRPr="00BE5617" w:rsidRDefault="00676EDB" w:rsidP="00676E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E56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Материал и методы. </w:t>
      </w:r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Работа основана на результатах обследования 36 пациентов (22 женщины и 14 мужчин), перенесших COVID-19, в возрасте от 30 до 65 лет, с патологией слизистой полости рта. </w:t>
      </w:r>
    </w:p>
    <w:p w:rsidR="00676EDB" w:rsidRPr="00BE5617" w:rsidRDefault="00676EDB" w:rsidP="00676E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Стоматологическое обследование больных проводилось по общепринятой схеме, по результатам обследования, больным назначалось комплексное патогенетическое и этиотропное лечение с учетом принципов индивидуального подхода. Пациентам рекомендована санация полости рта с проведением профессиональной гигиены.</w:t>
      </w:r>
    </w:p>
    <w:p w:rsidR="00676EDB" w:rsidRPr="00BE5617" w:rsidRDefault="00676EDB" w:rsidP="00676E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E56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Результаты. </w:t>
      </w:r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Большинство пациентов (95%) в первую очередь отмечали неприятный запах изо рта, вероятно, обусловленный нарушениями вкусовой и обонятельной чувствительности. Все пациенты отметили восстановление вкуса в различные сроки после выздоровления, в то время как 20% пациентов заявили о снижении обоняния после выздоровления; 12% заявили о сухой </w:t>
      </w:r>
      <w:proofErr w:type="spellStart"/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атрофичной</w:t>
      </w:r>
      <w:proofErr w:type="spellEnd"/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слизистой оболочки языка наличие белого вязкого налета.  Мужчины при этом реже отмечали </w:t>
      </w:r>
      <w:proofErr w:type="spellStart"/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галитоз</w:t>
      </w:r>
      <w:proofErr w:type="spellEnd"/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относительно лиц женского пола. Практически каждый второй пациент (50%) отмечал появление гнилостно-некротических язв на щеках и твердого нёба.</w:t>
      </w:r>
    </w:p>
    <w:p w:rsidR="00676EDB" w:rsidRPr="00BE5617" w:rsidRDefault="00676EDB" w:rsidP="00676E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BE56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Заключение.</w:t>
      </w:r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Полученные результаты обосновывают необходимость и целесообразность включения стоматологического осмотра данной категории больных после их клинического выздоровления. Задача врача стоматолога вовремя диагностировать стоматологические проявления у пациентов, перенесших </w:t>
      </w:r>
      <w:proofErr w:type="spellStart"/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коронавирусную</w:t>
      </w:r>
      <w:proofErr w:type="spellEnd"/>
      <w:r w:rsidRPr="00BE56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инфекцию, и подобрать наиболее адаптированный алгоритм их лечения, в зависимости от клинических проявлений в полости рта.</w:t>
      </w:r>
    </w:p>
    <w:p w:rsidR="00676EDB" w:rsidRPr="00BE5617" w:rsidRDefault="00676EDB" w:rsidP="00676E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BE561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Ключевые слова: </w:t>
      </w:r>
      <w:proofErr w:type="spellStart"/>
      <w:r w:rsidRPr="00BE561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/>
        </w:rPr>
        <w:t>Covid</w:t>
      </w:r>
      <w:proofErr w:type="spellEnd"/>
      <w:r w:rsidRPr="00BE561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-19, </w:t>
      </w:r>
      <w:proofErr w:type="spellStart"/>
      <w:r w:rsidRPr="00BE561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коронавирус</w:t>
      </w:r>
      <w:proofErr w:type="spellEnd"/>
      <w:r w:rsidRPr="00BE561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, слизистая оболочка, полости рта, гнилостно-некротическая язва, налет  </w:t>
      </w:r>
    </w:p>
    <w:p w:rsidR="003741CC" w:rsidRDefault="003741CC" w:rsidP="00374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CC" w:rsidRPr="003741CC" w:rsidRDefault="003741CC" w:rsidP="00374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C5E">
        <w:rPr>
          <w:rFonts w:ascii="Times New Roman" w:hAnsi="Times New Roman" w:cs="Times New Roman"/>
          <w:b/>
          <w:sz w:val="24"/>
          <w:szCs w:val="24"/>
        </w:rPr>
        <w:t>СЛУЧАЙ</w:t>
      </w:r>
      <w:r w:rsidRPr="00374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sz w:val="24"/>
          <w:szCs w:val="24"/>
        </w:rPr>
        <w:t>ИЗ</w:t>
      </w:r>
      <w:r w:rsidRPr="00374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741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1CC" w:rsidRPr="003741CC" w:rsidRDefault="003741CC" w:rsidP="003741CC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1CC" w:rsidRPr="003741CC" w:rsidRDefault="003741CC" w:rsidP="003741CC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Абдиева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Дырда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Валиева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741CC" w:rsidRDefault="00676EDB" w:rsidP="003741CC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6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ОСТРЫЙ</w:t>
      </w:r>
      <w:proofErr w:type="gramEnd"/>
      <w:r w:rsidRPr="00676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ОСПЕННОВИДНЫЙ ЛИХЕНОИДНЫЙ ПАРАПСОРИАЗ </w:t>
      </w:r>
      <w:r w:rsidRPr="00676EDB">
        <w:rPr>
          <w:rFonts w:ascii="Times New Roman" w:eastAsia="MinionCyr-Regular" w:hAnsi="Times New Roman" w:cs="Times New Roman"/>
          <w:b/>
          <w:sz w:val="24"/>
          <w:szCs w:val="24"/>
        </w:rPr>
        <w:t>(</w:t>
      </w:r>
      <w:r w:rsidRPr="00676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БОЛЕЗНЬ</w:t>
      </w:r>
      <w:r w:rsidRPr="00676EDB">
        <w:rPr>
          <w:rFonts w:ascii="Times New Roman" w:hAnsi="Times New Roman" w:cs="Times New Roman"/>
          <w:b/>
          <w:sz w:val="24"/>
          <w:szCs w:val="24"/>
        </w:rPr>
        <w:t xml:space="preserve"> МУХА-ГАБЕРМАНА)</w:t>
      </w:r>
    </w:p>
    <w:p w:rsidR="00676EDB" w:rsidRPr="00933CBB" w:rsidRDefault="00676EDB" w:rsidP="00676EDB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CBB">
        <w:rPr>
          <w:rFonts w:ascii="Times New Roman" w:hAnsi="Times New Roman" w:cs="Times New Roman"/>
          <w:sz w:val="24"/>
          <w:szCs w:val="24"/>
        </w:rPr>
        <w:t>Парапсориаз</w:t>
      </w:r>
      <w:proofErr w:type="spellEnd"/>
      <w:r w:rsidRPr="00933CBB">
        <w:rPr>
          <w:rFonts w:ascii="Times New Roman" w:hAnsi="Times New Roman" w:cs="Times New Roman"/>
          <w:sz w:val="24"/>
          <w:szCs w:val="24"/>
        </w:rPr>
        <w:t xml:space="preserve"> представляет собой гетерогенную группу хронических воспалительных дерматозов, характеризующихся наличием пятен и/или папул и бляшек, покрытых геморрагическими корками. Интерес к этой патологии отчасти обусловлен до конца ​​невыясненными  </w:t>
      </w:r>
      <w:proofErr w:type="spellStart"/>
      <w:r w:rsidRPr="00933CBB">
        <w:rPr>
          <w:rFonts w:ascii="Times New Roman" w:hAnsi="Times New Roman" w:cs="Times New Roman"/>
          <w:sz w:val="24"/>
          <w:szCs w:val="24"/>
        </w:rPr>
        <w:t>этиопатогенетическими</w:t>
      </w:r>
      <w:proofErr w:type="spellEnd"/>
      <w:r w:rsidRPr="00933CBB">
        <w:rPr>
          <w:rFonts w:ascii="Times New Roman" w:hAnsi="Times New Roman" w:cs="Times New Roman"/>
          <w:sz w:val="24"/>
          <w:szCs w:val="24"/>
        </w:rPr>
        <w:t xml:space="preserve"> механизмами  развития заболевания,  отсутствием общепринятой классификации, возможностью трансформации </w:t>
      </w:r>
      <w:proofErr w:type="spellStart"/>
      <w:r w:rsidRPr="00933CBB">
        <w:rPr>
          <w:rFonts w:ascii="Times New Roman" w:hAnsi="Times New Roman" w:cs="Times New Roman"/>
          <w:sz w:val="24"/>
          <w:szCs w:val="24"/>
        </w:rPr>
        <w:t>парапсориаза</w:t>
      </w:r>
      <w:proofErr w:type="spellEnd"/>
      <w:r w:rsidRPr="00933CB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33CBB">
        <w:rPr>
          <w:rFonts w:ascii="Times New Roman" w:hAnsi="Times New Roman" w:cs="Times New Roman"/>
          <w:sz w:val="24"/>
          <w:szCs w:val="24"/>
        </w:rPr>
        <w:t>Т-клеточную</w:t>
      </w:r>
      <w:proofErr w:type="gramEnd"/>
      <w:r w:rsidRPr="0093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CBB">
        <w:rPr>
          <w:rFonts w:ascii="Times New Roman" w:hAnsi="Times New Roman" w:cs="Times New Roman"/>
          <w:sz w:val="24"/>
          <w:szCs w:val="24"/>
        </w:rPr>
        <w:t>лимфому</w:t>
      </w:r>
      <w:proofErr w:type="spellEnd"/>
      <w:r w:rsidRPr="00933CBB">
        <w:rPr>
          <w:rFonts w:ascii="Times New Roman" w:hAnsi="Times New Roman" w:cs="Times New Roman"/>
          <w:sz w:val="24"/>
          <w:szCs w:val="24"/>
        </w:rPr>
        <w:t>.</w:t>
      </w:r>
    </w:p>
    <w:p w:rsidR="00676EDB" w:rsidRPr="00933CBB" w:rsidRDefault="00676EDB" w:rsidP="00676EDB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33CBB">
        <w:rPr>
          <w:rFonts w:ascii="Times New Roman" w:hAnsi="Times New Roman" w:cs="Times New Roman"/>
          <w:sz w:val="24"/>
          <w:szCs w:val="24"/>
        </w:rPr>
        <w:t xml:space="preserve">В статье описан случай </w:t>
      </w:r>
      <w:proofErr w:type="spellStart"/>
      <w:r w:rsidRPr="00933CBB">
        <w:rPr>
          <w:rFonts w:ascii="Times New Roman" w:hAnsi="Times New Roman" w:cs="Times New Roman"/>
          <w:sz w:val="24"/>
          <w:szCs w:val="24"/>
        </w:rPr>
        <w:t>вариолиформного</w:t>
      </w:r>
      <w:proofErr w:type="spellEnd"/>
      <w:r w:rsidRPr="00933CBB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933CBB">
        <w:rPr>
          <w:rFonts w:ascii="Times New Roman" w:hAnsi="Times New Roman" w:cs="Times New Roman"/>
          <w:sz w:val="24"/>
          <w:szCs w:val="24"/>
        </w:rPr>
        <w:t>оспенновидного</w:t>
      </w:r>
      <w:proofErr w:type="spellEnd"/>
      <w:r w:rsidRPr="00933C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3CBB">
        <w:rPr>
          <w:rFonts w:ascii="Times New Roman" w:hAnsi="Times New Roman" w:cs="Times New Roman"/>
          <w:sz w:val="24"/>
          <w:szCs w:val="24"/>
        </w:rPr>
        <w:t>парапсориаза</w:t>
      </w:r>
      <w:proofErr w:type="spellEnd"/>
      <w:r w:rsidRPr="00933CBB">
        <w:rPr>
          <w:rFonts w:ascii="Times New Roman" w:hAnsi="Times New Roman" w:cs="Times New Roman"/>
          <w:sz w:val="24"/>
          <w:szCs w:val="24"/>
        </w:rPr>
        <w:t xml:space="preserve"> Муха-</w:t>
      </w:r>
      <w:proofErr w:type="spellStart"/>
      <w:r w:rsidRPr="00933CBB">
        <w:rPr>
          <w:rFonts w:ascii="Times New Roman" w:hAnsi="Times New Roman" w:cs="Times New Roman"/>
          <w:sz w:val="24"/>
          <w:szCs w:val="24"/>
        </w:rPr>
        <w:t>Габермана</w:t>
      </w:r>
      <w:proofErr w:type="spellEnd"/>
      <w:r w:rsidRPr="00933CBB">
        <w:rPr>
          <w:rFonts w:ascii="Times New Roman" w:hAnsi="Times New Roman" w:cs="Times New Roman"/>
          <w:sz w:val="24"/>
          <w:szCs w:val="24"/>
        </w:rPr>
        <w:t xml:space="preserve"> у новорожденного. В связи с редкостью данного заболевания  приводим собственное наблюдение.</w:t>
      </w:r>
    </w:p>
    <w:p w:rsidR="00676EDB" w:rsidRPr="00933CBB" w:rsidRDefault="00676EDB" w:rsidP="00676ED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CBB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proofErr w:type="gramStart"/>
      <w:r w:rsidRPr="00933CBB">
        <w:rPr>
          <w:rFonts w:ascii="Times New Roman" w:hAnsi="Times New Roman" w:cs="Times New Roman"/>
          <w:i/>
          <w:sz w:val="24"/>
          <w:szCs w:val="24"/>
        </w:rPr>
        <w:t>острый</w:t>
      </w:r>
      <w:proofErr w:type="gramEnd"/>
      <w:r w:rsidRPr="00933C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3CBB">
        <w:rPr>
          <w:rFonts w:ascii="Times New Roman" w:hAnsi="Times New Roman" w:cs="Times New Roman"/>
          <w:i/>
          <w:sz w:val="24"/>
          <w:szCs w:val="24"/>
        </w:rPr>
        <w:t>оспенновидный</w:t>
      </w:r>
      <w:proofErr w:type="spellEnd"/>
      <w:r w:rsidRPr="00933CBB">
        <w:rPr>
          <w:rFonts w:ascii="Times New Roman" w:hAnsi="Times New Roman" w:cs="Times New Roman"/>
          <w:i/>
          <w:sz w:val="24"/>
          <w:szCs w:val="24"/>
        </w:rPr>
        <w:t xml:space="preserve"> лихеноидный </w:t>
      </w:r>
      <w:proofErr w:type="spellStart"/>
      <w:r w:rsidRPr="00933CBB">
        <w:rPr>
          <w:rFonts w:ascii="Times New Roman" w:hAnsi="Times New Roman" w:cs="Times New Roman"/>
          <w:i/>
          <w:sz w:val="24"/>
          <w:szCs w:val="24"/>
        </w:rPr>
        <w:t>парапсориаз</w:t>
      </w:r>
      <w:proofErr w:type="spellEnd"/>
      <w:r w:rsidRPr="00933CBB">
        <w:rPr>
          <w:rFonts w:ascii="Times New Roman" w:hAnsi="Times New Roman" w:cs="Times New Roman"/>
          <w:i/>
          <w:sz w:val="24"/>
          <w:szCs w:val="24"/>
        </w:rPr>
        <w:t>, болезнь Муха-</w:t>
      </w:r>
      <w:proofErr w:type="spellStart"/>
      <w:r w:rsidRPr="00933CBB">
        <w:rPr>
          <w:rFonts w:ascii="Times New Roman" w:hAnsi="Times New Roman" w:cs="Times New Roman"/>
          <w:i/>
          <w:sz w:val="24"/>
          <w:szCs w:val="24"/>
        </w:rPr>
        <w:t>Габермана</w:t>
      </w:r>
      <w:proofErr w:type="spellEnd"/>
      <w:r w:rsidRPr="00933CB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33CBB">
        <w:rPr>
          <w:rFonts w:ascii="Times New Roman" w:hAnsi="Times New Roman" w:cs="Times New Roman"/>
          <w:i/>
          <w:sz w:val="24"/>
          <w:szCs w:val="24"/>
        </w:rPr>
        <w:t>папуло</w:t>
      </w:r>
      <w:proofErr w:type="spellEnd"/>
      <w:r w:rsidRPr="00933CBB">
        <w:rPr>
          <w:rFonts w:ascii="Times New Roman" w:hAnsi="Times New Roman" w:cs="Times New Roman"/>
          <w:i/>
          <w:sz w:val="24"/>
          <w:szCs w:val="24"/>
        </w:rPr>
        <w:t xml:space="preserve">-везикулы с центральным некрозом, атрофические рубцы </w:t>
      </w:r>
    </w:p>
    <w:p w:rsidR="00676EDB" w:rsidRPr="00676EDB" w:rsidRDefault="00676EDB" w:rsidP="003741CC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MinionCyr-Regular" w:hAnsi="Times New Roman" w:cs="Times New Roman"/>
          <w:b/>
          <w:sz w:val="24"/>
          <w:szCs w:val="24"/>
        </w:rPr>
      </w:pPr>
    </w:p>
    <w:p w:rsidR="003741CC" w:rsidRPr="003741CC" w:rsidRDefault="003741CC" w:rsidP="00374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0C5E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070C5E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асы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мова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Пулотов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Дадабаева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Рахимбоева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70C5E">
        <w:rPr>
          <w:rFonts w:ascii="Times New Roman" w:hAnsi="Times New Roman" w:cs="Times New Roman"/>
          <w:b/>
          <w:i/>
          <w:sz w:val="24"/>
          <w:szCs w:val="24"/>
        </w:rPr>
        <w:t>Рустамова</w:t>
      </w:r>
      <w:proofErr w:type="spellEnd"/>
      <w:r w:rsidRPr="0037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70C5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741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741CC" w:rsidRPr="00676EDB" w:rsidRDefault="00676EDB" w:rsidP="00374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ИСХОД РОДОВ У БЕРЕМЕННОЙ С ВРАСТАНИЕМ ПЛАЦЕНТЫ</w:t>
      </w:r>
    </w:p>
    <w:p w:rsidR="00676EDB" w:rsidRPr="002C1443" w:rsidRDefault="00676EDB" w:rsidP="00676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43">
        <w:rPr>
          <w:rFonts w:ascii="Times New Roman" w:hAnsi="Times New Roman" w:cs="Times New Roman"/>
          <w:sz w:val="24"/>
          <w:szCs w:val="24"/>
        </w:rPr>
        <w:t>Описывается  исход 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443">
        <w:rPr>
          <w:rFonts w:ascii="Times New Roman" w:hAnsi="Times New Roman" w:cs="Times New Roman"/>
          <w:sz w:val="24"/>
          <w:szCs w:val="24"/>
        </w:rPr>
        <w:t>у беременной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443">
        <w:rPr>
          <w:rFonts w:ascii="Times New Roman" w:hAnsi="Times New Roman" w:cs="Times New Roman"/>
          <w:sz w:val="24"/>
          <w:szCs w:val="24"/>
        </w:rPr>
        <w:t>с рубцом на матке и врастанием плаценты по Согдийскому областному родильному дому. Плановая подготовка беременной, междисциплинарное участие врачей в операционной и 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43">
        <w:rPr>
          <w:rFonts w:ascii="Times New Roman" w:hAnsi="Times New Roman" w:cs="Times New Roman"/>
          <w:sz w:val="24"/>
          <w:szCs w:val="24"/>
        </w:rPr>
        <w:t>инфузионно-трансфузионная</w:t>
      </w:r>
      <w:proofErr w:type="spellEnd"/>
      <w:r w:rsidRPr="002C1443">
        <w:rPr>
          <w:rFonts w:ascii="Times New Roman" w:hAnsi="Times New Roman" w:cs="Times New Roman"/>
          <w:sz w:val="24"/>
          <w:szCs w:val="24"/>
        </w:rPr>
        <w:t xml:space="preserve"> помощь явились залогом успешного исхода родов.</w:t>
      </w:r>
    </w:p>
    <w:p w:rsidR="00563D09" w:rsidRDefault="00676EDB" w:rsidP="00676E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443">
        <w:rPr>
          <w:rFonts w:ascii="Times New Roman" w:hAnsi="Times New Roman" w:cs="Times New Roman"/>
          <w:b/>
          <w:i/>
          <w:sz w:val="24"/>
          <w:szCs w:val="24"/>
        </w:rPr>
        <w:lastRenderedPageBreak/>
        <w:t>Ключевые слова: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1443">
        <w:rPr>
          <w:rFonts w:ascii="Times New Roman" w:hAnsi="Times New Roman" w:cs="Times New Roman"/>
          <w:i/>
          <w:sz w:val="24"/>
          <w:szCs w:val="24"/>
        </w:rPr>
        <w:t xml:space="preserve">врастание плаценты, акушерское кровотечение, </w:t>
      </w:r>
      <w:proofErr w:type="spellStart"/>
      <w:r w:rsidRPr="002C1443">
        <w:rPr>
          <w:rFonts w:ascii="Times New Roman" w:hAnsi="Times New Roman" w:cs="Times New Roman"/>
          <w:i/>
          <w:sz w:val="24"/>
          <w:szCs w:val="24"/>
        </w:rPr>
        <w:t>инфузионно-транссфузионная</w:t>
      </w:r>
      <w:proofErr w:type="spellEnd"/>
      <w:r w:rsidRPr="002C1443">
        <w:rPr>
          <w:rFonts w:ascii="Times New Roman" w:hAnsi="Times New Roman" w:cs="Times New Roman"/>
          <w:i/>
          <w:sz w:val="24"/>
          <w:szCs w:val="24"/>
        </w:rPr>
        <w:t xml:space="preserve"> терапия, перевязка внутренней подвздошной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артерии</w:t>
      </w:r>
    </w:p>
    <w:p w:rsidR="00DF255A" w:rsidRDefault="00DF255A" w:rsidP="00DF25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55A" w:rsidRDefault="00DF255A" w:rsidP="00DF25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A20">
        <w:rPr>
          <w:rFonts w:ascii="Times New Roman" w:hAnsi="Times New Roman" w:cs="Times New Roman"/>
          <w:b/>
          <w:sz w:val="32"/>
          <w:szCs w:val="32"/>
        </w:rPr>
        <w:t>4-2022</w:t>
      </w:r>
    </w:p>
    <w:p w:rsidR="00DF255A" w:rsidRPr="00C57A20" w:rsidRDefault="00DF255A" w:rsidP="00410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DB9">
        <w:rPr>
          <w:rFonts w:ascii="Times New Roman" w:hAnsi="Times New Roman"/>
          <w:b/>
          <w:sz w:val="24"/>
          <w:szCs w:val="24"/>
        </w:rPr>
        <w:t>ТЕОРИЯ</w:t>
      </w:r>
      <w:r w:rsidRPr="00C57A20">
        <w:rPr>
          <w:rFonts w:ascii="Times New Roman" w:hAnsi="Times New Roman"/>
          <w:b/>
          <w:sz w:val="24"/>
          <w:szCs w:val="24"/>
        </w:rPr>
        <w:t xml:space="preserve"> </w:t>
      </w:r>
      <w:r w:rsidRPr="006A7DB9">
        <w:rPr>
          <w:rFonts w:ascii="Times New Roman" w:hAnsi="Times New Roman"/>
          <w:b/>
          <w:sz w:val="24"/>
          <w:szCs w:val="24"/>
        </w:rPr>
        <w:t>И</w:t>
      </w:r>
      <w:r w:rsidRPr="00C57A20">
        <w:rPr>
          <w:rFonts w:ascii="Times New Roman" w:hAnsi="Times New Roman"/>
          <w:b/>
          <w:sz w:val="24"/>
          <w:szCs w:val="24"/>
        </w:rPr>
        <w:t xml:space="preserve"> </w:t>
      </w:r>
      <w:r w:rsidRPr="006A7DB9">
        <w:rPr>
          <w:rFonts w:ascii="Times New Roman" w:hAnsi="Times New Roman"/>
          <w:b/>
          <w:sz w:val="24"/>
          <w:szCs w:val="24"/>
        </w:rPr>
        <w:t>ПРАКТИКА</w:t>
      </w:r>
      <w:r w:rsidRPr="00C57A20">
        <w:rPr>
          <w:rFonts w:ascii="Times New Roman" w:hAnsi="Times New Roman"/>
          <w:b/>
          <w:sz w:val="24"/>
          <w:szCs w:val="24"/>
        </w:rPr>
        <w:t xml:space="preserve"> </w:t>
      </w:r>
      <w:r w:rsidRPr="006A7DB9">
        <w:rPr>
          <w:rFonts w:ascii="Times New Roman" w:hAnsi="Times New Roman"/>
          <w:b/>
          <w:sz w:val="24"/>
          <w:szCs w:val="24"/>
        </w:rPr>
        <w:t>МЕДИЦИНЫ</w:t>
      </w:r>
    </w:p>
    <w:p w:rsidR="00DF255A" w:rsidRPr="00C57A20" w:rsidRDefault="00DF255A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ЗаркуаН</w:t>
      </w:r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</w:t>
      </w:r>
      <w:proofErr w:type="spellEnd"/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ПавловА</w:t>
      </w:r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spellEnd"/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АкимовВ</w:t>
      </w:r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spellEnd"/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МухиддиновН</w:t>
      </w:r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proofErr w:type="spellEnd"/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СавинА</w:t>
      </w:r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spellEnd"/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proofErr w:type="spellStart"/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ШписП</w:t>
      </w:r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C57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spellEnd"/>
      <w:r w:rsidRPr="00C57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F255A" w:rsidRPr="0041093C" w:rsidRDefault="0041093C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ЛЕЧЕНИЕ ОСЛОЖНЕНИЙ БОЛЕЗНИ КРОНА</w:t>
      </w:r>
    </w:p>
    <w:p w:rsidR="0041093C" w:rsidRPr="00037A0D" w:rsidRDefault="0041093C" w:rsidP="004109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лечебно-диагностического алгоритма осложнений болезни Крона, основанного на применения инновационных методов диагностики и дифференцированной хирургической тактики. </w:t>
      </w:r>
    </w:p>
    <w:p w:rsidR="0041093C" w:rsidRPr="00037A0D" w:rsidRDefault="0041093C" w:rsidP="00410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анализ результатов лечения 132 пациентов с болезнью Крона. У 61 (46,2%) больного диагностированы </w:t>
      </w:r>
      <w:proofErr w:type="spellStart"/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стриктурирующая</w:t>
      </w:r>
      <w:proofErr w:type="spellEnd"/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пенетрирующая формы заболевания, потребовавшие хирургического лечения.</w:t>
      </w:r>
    </w:p>
    <w:p w:rsidR="0041093C" w:rsidRPr="00037A0D" w:rsidRDefault="0041093C" w:rsidP="0041093C">
      <w:pPr>
        <w:tabs>
          <w:tab w:val="left" w:pos="-368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Резекция различных отделов тонкой и толстой кишки выполнена у 53 пациентов, </w:t>
      </w:r>
      <w:proofErr w:type="spellStart"/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стриктуропластика</w:t>
      </w:r>
      <w:proofErr w:type="spellEnd"/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4, дилатация стриктуры – у 1 и вскрытие гнойников – у 3 больных. Различные послеоперационные осложнения развились у 17 (27,9%) человек. Летальность составила 6,6%. </w:t>
      </w:r>
    </w:p>
    <w:p w:rsidR="0041093C" w:rsidRPr="00037A0D" w:rsidRDefault="0041093C" w:rsidP="0041093C">
      <w:pPr>
        <w:tabs>
          <w:tab w:val="left" w:pos="-368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Осложнения, требующие хирургического лечения, при болезни Крона наблюдаются почти у половины больных. Показанием к хирургическому лечению являются </w:t>
      </w:r>
      <w:proofErr w:type="spellStart"/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стриктурирующие</w:t>
      </w:r>
      <w:proofErr w:type="spellEnd"/>
      <w:r w:rsidRPr="0003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пенетрирующие формы заболевания, которые развиваются в 27,8% и 20,4% случаев соответственно.</w:t>
      </w:r>
    </w:p>
    <w:p w:rsidR="0041093C" w:rsidRPr="00037A0D" w:rsidRDefault="0041093C" w:rsidP="0041093C">
      <w:pPr>
        <w:tabs>
          <w:tab w:val="left" w:pos="-368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037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болезнь Крона, хирургические осложнения, </w:t>
      </w:r>
      <w:proofErr w:type="spellStart"/>
      <w:r w:rsidRPr="00037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стриктурирующая</w:t>
      </w:r>
      <w:proofErr w:type="spellEnd"/>
      <w:r w:rsidRPr="00037A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пенетрирующая формы, диагностика, хирургическое лечение</w:t>
      </w:r>
    </w:p>
    <w:p w:rsidR="0041093C" w:rsidRPr="00DF255A" w:rsidRDefault="0041093C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55A" w:rsidRPr="002C5732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Имомова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Ф.З.,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 xml:space="preserve">Каримов С.М.,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Ёраков</w:t>
      </w:r>
      <w:proofErr w:type="spellEnd"/>
      <w:r w:rsidRPr="002C5732">
        <w:rPr>
          <w:rFonts w:ascii="Times New Roman" w:hAnsi="Times New Roman" w:cs="Times New Roman"/>
          <w:b/>
          <w:i/>
          <w:sz w:val="24"/>
          <w:szCs w:val="24"/>
        </w:rPr>
        <w:t xml:space="preserve"> Ф.М.</w:t>
      </w:r>
    </w:p>
    <w:p w:rsidR="00DF255A" w:rsidRP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93C">
        <w:rPr>
          <w:rFonts w:ascii="Times New Roman" w:hAnsi="Times New Roman" w:cs="Times New Roman"/>
          <w:b/>
          <w:sz w:val="24"/>
          <w:szCs w:val="24"/>
        </w:rPr>
        <w:t>ОЦЕНКА ЭФФЕКТИВНОСТИ И УДОВЛЕТВОРЕННОСТИ СТОМАТОЛОГИЧЕСКИХ ПАЦИЕНТОВ С ПОРАЖЕНИЕМ ПУЛЬПАРНО-ПЕРОДОНТАЛЬНОГО КОМПЛЕКСА В ЗАВИСИМОСТИ ОТ ОБЩЕГО СОСТОЯНИЯ ОРГАНИЗМА</w:t>
      </w:r>
    </w:p>
    <w:p w:rsidR="0041093C" w:rsidRPr="00C52649" w:rsidRDefault="0041093C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исследования.</w:t>
      </w:r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и удовлетворенности соматических больных с </w:t>
      </w:r>
      <w:proofErr w:type="spellStart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пульпарно-периодонтальным</w:t>
      </w:r>
      <w:proofErr w:type="spellEnd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поражением с учетом особенностей эмоциональной направленности и </w:t>
      </w:r>
      <w:proofErr w:type="spellStart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93C" w:rsidRPr="00C52649" w:rsidRDefault="0041093C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методы.</w:t>
      </w:r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107 пациентов с поражением </w:t>
      </w:r>
      <w:proofErr w:type="spellStart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пульпарно-периодонтального</w:t>
      </w:r>
      <w:proofErr w:type="spellEnd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в возрасте от 20 до 50 лет в зависимости от наличия у них внутрисистемного нарушения оценена эффективность лечения сочетанного поражения пульпы и периодонта. С учетом их темперамента в 1 группу (сангвиники) вошли 34 человека, во 2 (холерики) – 27 человек, в 3 (флегматики) – 24 человека, в 4 (меланхолики) -  22 человека.</w:t>
      </w:r>
    </w:p>
    <w:p w:rsidR="0041093C" w:rsidRPr="00C52649" w:rsidRDefault="0041093C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Пациенты 1 и 3 групп были удовлетворены результатами лечения сочетанного </w:t>
      </w:r>
      <w:proofErr w:type="spellStart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пульпарно-периодонтального</w:t>
      </w:r>
      <w:proofErr w:type="spellEnd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поражения, что соответствовало данным, полученным при оценке эффективности проведенных лечебно-профилактических мероприятий стоматологического характера (соответственно 40,9% и 64,1%). Стоматологические пациенты 2 и 4 групп с внутрисистемными нарушениями, несмотря на высокую клиническую эффективность лечения </w:t>
      </w:r>
      <w:proofErr w:type="spellStart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пульпарно-периодонтального</w:t>
      </w:r>
      <w:proofErr w:type="spellEnd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(соответственно 32,2% и 19,7%), в меньшей степени были удовлетворены результатами лечения сочетанного </w:t>
      </w:r>
      <w:proofErr w:type="spellStart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пульпарно-периодонтального</w:t>
      </w:r>
      <w:proofErr w:type="spellEnd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</w:t>
      </w:r>
    </w:p>
    <w:p w:rsidR="0041093C" w:rsidRPr="00C52649" w:rsidRDefault="0041093C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различия у пациентов обусловлены особенностями индивидуально-типологической направленности их высшей нервной деятельности, которые играют не последнюю роль в обеспечении </w:t>
      </w:r>
      <w:proofErr w:type="spellStart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комплаентности</w:t>
      </w:r>
      <w:proofErr w:type="spellEnd"/>
      <w:r w:rsidRPr="00C5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пациентов.</w:t>
      </w:r>
    </w:p>
    <w:p w:rsidR="0041093C" w:rsidRPr="00C52649" w:rsidRDefault="0041093C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526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Ключевые слова:</w:t>
      </w:r>
      <w:r w:rsidRPr="00C5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пульпит, периодонтит, </w:t>
      </w:r>
      <w:proofErr w:type="spellStart"/>
      <w:r w:rsidRPr="00C5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пульпарно-периодонтальное</w:t>
      </w:r>
      <w:proofErr w:type="spellEnd"/>
      <w:r w:rsidRPr="00C5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поражение, личностное реагирование на болезнь, межсистемное нарушение, соматическая патология, </w:t>
      </w:r>
      <w:proofErr w:type="spellStart"/>
      <w:r w:rsidRPr="00C5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комплаенс</w:t>
      </w:r>
      <w:proofErr w:type="spellEnd"/>
      <w:r w:rsidRPr="00C5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стоматологическом лечении, удовлетворенность стоматологическим лечением, эффективность лечения, темперамент</w:t>
      </w:r>
      <w:proofErr w:type="gramEnd"/>
    </w:p>
    <w:p w:rsid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55A" w:rsidRPr="002C5732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732">
        <w:rPr>
          <w:rFonts w:ascii="Times New Roman" w:hAnsi="Times New Roman" w:cs="Times New Roman"/>
          <w:b/>
          <w:i/>
          <w:sz w:val="24"/>
          <w:szCs w:val="24"/>
        </w:rPr>
        <w:t>Камолова</w:t>
      </w:r>
      <w:proofErr w:type="gramStart"/>
      <w:r w:rsidRPr="002C5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2C5732">
        <w:rPr>
          <w:rFonts w:ascii="Times New Roman" w:hAnsi="Times New Roman" w:cs="Times New Roman"/>
          <w:b/>
          <w:i/>
          <w:sz w:val="24"/>
          <w:szCs w:val="24"/>
        </w:rPr>
        <w:t>ж.К</w:t>
      </w:r>
      <w:proofErr w:type="spellEnd"/>
      <w:r w:rsidRPr="002C5732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Джураев</w:t>
      </w:r>
      <w:proofErr w:type="spellEnd"/>
      <w:r w:rsidRPr="002C5732">
        <w:rPr>
          <w:rFonts w:ascii="Times New Roman" w:hAnsi="Times New Roman" w:cs="Times New Roman"/>
          <w:b/>
          <w:i/>
          <w:sz w:val="24"/>
          <w:szCs w:val="24"/>
        </w:rPr>
        <w:t xml:space="preserve"> М.Н.,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Тавакалов</w:t>
      </w:r>
      <w:proofErr w:type="spellEnd"/>
      <w:r w:rsidRPr="002C5732">
        <w:rPr>
          <w:rFonts w:ascii="Times New Roman" w:hAnsi="Times New Roman" w:cs="Times New Roman"/>
          <w:b/>
          <w:i/>
          <w:sz w:val="24"/>
          <w:szCs w:val="24"/>
        </w:rPr>
        <w:t xml:space="preserve"> М.М.</w:t>
      </w:r>
    </w:p>
    <w:p w:rsidR="00DF255A" w:rsidRP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93C">
        <w:rPr>
          <w:rFonts w:ascii="Times New Roman" w:hAnsi="Times New Roman" w:cs="Times New Roman"/>
          <w:b/>
          <w:sz w:val="24"/>
          <w:szCs w:val="24"/>
        </w:rPr>
        <w:t>СТРУКТУРА, КЛИНИЧЕСКИЕ ФОРМЫ И ОСОБЕННОСТИ ТЕЧЕНИЯ  БРОНХИАЛЬНОЙ АСТМЫ У ДЕТЕЙ В ТАДЖИКИСТАНЕ</w:t>
      </w:r>
    </w:p>
    <w:p w:rsidR="0041093C" w:rsidRPr="00A154A9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4A9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A154A9">
        <w:rPr>
          <w:rFonts w:ascii="Times New Roman" w:hAnsi="Times New Roman" w:cs="Times New Roman"/>
          <w:sz w:val="24"/>
          <w:szCs w:val="24"/>
        </w:rPr>
        <w:t>Изучить структуру, клинические формы и особенности течения бронхиальной астмы у детей в Таджикистане.</w:t>
      </w:r>
    </w:p>
    <w:p w:rsidR="0041093C" w:rsidRPr="00A154A9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4A9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A154A9">
        <w:rPr>
          <w:rFonts w:ascii="Times New Roman" w:hAnsi="Times New Roman" w:cs="Times New Roman"/>
          <w:sz w:val="24"/>
          <w:szCs w:val="24"/>
        </w:rPr>
        <w:t>Ретроспективный анализ историй болезни с описанием клинической картины бронхиальной астмы у 123 детей в возрасте от 6 мес. до 14 лет.</w:t>
      </w:r>
    </w:p>
    <w:p w:rsidR="0041093C" w:rsidRPr="00A154A9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4A9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A154A9">
        <w:rPr>
          <w:rFonts w:ascii="Times New Roman" w:hAnsi="Times New Roman" w:cs="Times New Roman"/>
          <w:sz w:val="24"/>
          <w:szCs w:val="24"/>
        </w:rPr>
        <w:t xml:space="preserve">У большинства детей заболевание развивалось до 3-х </w:t>
      </w:r>
      <w:proofErr w:type="spellStart"/>
      <w:r w:rsidRPr="00A154A9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A154A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154A9">
        <w:rPr>
          <w:rFonts w:ascii="Times New Roman" w:hAnsi="Times New Roman" w:cs="Times New Roman"/>
          <w:sz w:val="24"/>
          <w:szCs w:val="24"/>
        </w:rPr>
        <w:t xml:space="preserve"> структуре бронхиальной астмы преобладает </w:t>
      </w:r>
      <w:proofErr w:type="spellStart"/>
      <w:r w:rsidRPr="00A154A9">
        <w:rPr>
          <w:rFonts w:ascii="Times New Roman" w:hAnsi="Times New Roman" w:cs="Times New Roman"/>
          <w:sz w:val="24"/>
          <w:szCs w:val="24"/>
        </w:rPr>
        <w:t>неинфекционно</w:t>
      </w:r>
      <w:proofErr w:type="spellEnd"/>
      <w:r w:rsidRPr="00A154A9">
        <w:rPr>
          <w:rFonts w:ascii="Times New Roman" w:hAnsi="Times New Roman" w:cs="Times New Roman"/>
          <w:sz w:val="24"/>
          <w:szCs w:val="24"/>
        </w:rPr>
        <w:t>-аллергическая (</w:t>
      </w:r>
      <w:proofErr w:type="spellStart"/>
      <w:r w:rsidRPr="00A154A9">
        <w:rPr>
          <w:rFonts w:ascii="Times New Roman" w:hAnsi="Times New Roman" w:cs="Times New Roman"/>
          <w:sz w:val="24"/>
          <w:szCs w:val="24"/>
        </w:rPr>
        <w:t>атопическая</w:t>
      </w:r>
      <w:proofErr w:type="spellEnd"/>
      <w:r w:rsidRPr="00A154A9">
        <w:rPr>
          <w:rFonts w:ascii="Times New Roman" w:hAnsi="Times New Roman" w:cs="Times New Roman"/>
          <w:sz w:val="24"/>
          <w:szCs w:val="24"/>
        </w:rPr>
        <w:t>) форма заболевания. В этиологической структуре определена гиперчувствительность к пищевым аллергенам, домашней пыли и пыльце чинары. При инфекционно-аллергической форме развитие болезни обусловлено формированием гиперчувствительности к грибковой и комбинации бактериальной флоры.</w:t>
      </w:r>
    </w:p>
    <w:p w:rsidR="0041093C" w:rsidRPr="00A154A9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9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A154A9">
        <w:rPr>
          <w:rFonts w:ascii="Times New Roman" w:hAnsi="Times New Roman" w:cs="Times New Roman"/>
          <w:sz w:val="24"/>
          <w:szCs w:val="24"/>
        </w:rPr>
        <w:t xml:space="preserve">Поливалентная сенсибилизация является ведущей в развитии тяжелых форм </w:t>
      </w:r>
      <w:proofErr w:type="spellStart"/>
      <w:r w:rsidRPr="00A154A9">
        <w:rPr>
          <w:rFonts w:ascii="Times New Roman" w:hAnsi="Times New Roman" w:cs="Times New Roman"/>
          <w:sz w:val="24"/>
          <w:szCs w:val="24"/>
        </w:rPr>
        <w:t>неинфекционно</w:t>
      </w:r>
      <w:proofErr w:type="spellEnd"/>
      <w:r w:rsidRPr="00A154A9">
        <w:rPr>
          <w:rFonts w:ascii="Times New Roman" w:hAnsi="Times New Roman" w:cs="Times New Roman"/>
          <w:sz w:val="24"/>
          <w:szCs w:val="24"/>
        </w:rPr>
        <w:t>-аллергической (</w:t>
      </w:r>
      <w:proofErr w:type="spellStart"/>
      <w:r w:rsidRPr="00A154A9">
        <w:rPr>
          <w:rFonts w:ascii="Times New Roman" w:hAnsi="Times New Roman" w:cs="Times New Roman"/>
          <w:sz w:val="24"/>
          <w:szCs w:val="24"/>
        </w:rPr>
        <w:t>атопической</w:t>
      </w:r>
      <w:proofErr w:type="spellEnd"/>
      <w:r w:rsidRPr="00A154A9">
        <w:rPr>
          <w:rFonts w:ascii="Times New Roman" w:hAnsi="Times New Roman" w:cs="Times New Roman"/>
          <w:sz w:val="24"/>
          <w:szCs w:val="24"/>
        </w:rPr>
        <w:t xml:space="preserve">), инфекционно-аллергической и смешанной форм.  </w:t>
      </w:r>
    </w:p>
    <w:p w:rsidR="0041093C" w:rsidRPr="00A154A9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4A9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A154A9">
        <w:rPr>
          <w:rFonts w:ascii="Times New Roman" w:hAnsi="Times New Roman" w:cs="Times New Roman"/>
          <w:i/>
          <w:sz w:val="24"/>
          <w:szCs w:val="24"/>
        </w:rPr>
        <w:t>бронхиальная астма, структура, особенности течения у детей</w:t>
      </w:r>
    </w:p>
    <w:p w:rsidR="0041093C" w:rsidRDefault="0041093C" w:rsidP="00410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</w:p>
    <w:p w:rsidR="00DF255A" w:rsidRPr="002C5732" w:rsidRDefault="00DF255A" w:rsidP="00410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  <w:proofErr w:type="spellStart"/>
      <w:r w:rsidRPr="002C5732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Курбонова</w:t>
      </w:r>
      <w:proofErr w:type="spellEnd"/>
      <w:r w:rsidRPr="002C5732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Р.К.,  </w:t>
      </w:r>
      <w:proofErr w:type="spellStart"/>
      <w:r w:rsidRPr="002C5732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Ашуров</w:t>
      </w:r>
      <w:proofErr w:type="spellEnd"/>
      <w:r w:rsidRPr="002C5732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 xml:space="preserve"> Г.Г.</w:t>
      </w:r>
    </w:p>
    <w:p w:rsidR="00DF255A" w:rsidRPr="0041093C" w:rsidRDefault="0041093C" w:rsidP="00410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41093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ЗНАЧЕНИЕ ГОМЕОСТАТИЧЕСКОЙ АКТИВНОСТИ СМЕШАННОЙ СЛЮНЫ В ЗАВИСИМОСТИ ОТ ИНТЕНСИВНОСТИ КАРИЕСА ЗУБОВ</w:t>
      </w:r>
    </w:p>
    <w:p w:rsidR="0041093C" w:rsidRPr="00BC503B" w:rsidRDefault="0041093C" w:rsidP="00410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значение минерального гомеостаза смешанной слюны в зависимости от интенсивности кариозного поражения зубов. </w:t>
      </w:r>
    </w:p>
    <w:p w:rsidR="0041093C" w:rsidRPr="00BC503B" w:rsidRDefault="0041093C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гомеостатической активности слюны оценивали с использованием методики клинической оценки скорости </w:t>
      </w:r>
      <w:proofErr w:type="spellStart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реминерализации</w:t>
      </w:r>
      <w:proofErr w:type="spellEnd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эмали у 138 пациентов с </w:t>
      </w:r>
      <w:proofErr w:type="spellStart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интактными</w:t>
      </w:r>
      <w:proofErr w:type="spellEnd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зубами, а также с компенсированным, </w:t>
      </w:r>
      <w:proofErr w:type="spellStart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proofErr w:type="gramStart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декомпенсированным уровнями интенсивности кариеса зубов. С целью изучения  гомеостатической способности смешанной слюны среди стоматологических пациентов был использован тест восстановления поврежденной поверхности эмали, предложенный академиком В.К. Леонтьевым.</w:t>
      </w:r>
      <w:r w:rsidRPr="00BC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1093C" w:rsidRPr="00BC503B" w:rsidRDefault="0041093C" w:rsidP="0041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C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окраске участка поврежденной эмали интенсивностью 1-3 балла обследованных следует отнести к группе с высокой гомеостатической активностью смешанной слюны, 4-5 – к группе умеренной гомеостатической активности, 6-7 – пониженной </w:t>
      </w:r>
      <w:proofErr w:type="spellStart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минерализирующей</w:t>
      </w:r>
      <w:proofErr w:type="spellEnd"/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ротовой жидкости и интенсивность окраски эмали выше 8 баллов позволяет говорить об очень низком уровне гомеостатической активности смешанной слюны.</w:t>
      </w:r>
    </w:p>
    <w:p w:rsidR="0041093C" w:rsidRPr="00BC503B" w:rsidRDefault="0041093C" w:rsidP="00410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BC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материалы свидетельствуют о самой низкой гомеостатической активности смешанной слюны у пациентов с декомпенсированной интенсивностью кариеса зубов.</w:t>
      </w:r>
    </w:p>
    <w:p w:rsidR="0041093C" w:rsidRPr="00BC503B" w:rsidRDefault="0041093C" w:rsidP="00410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5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BC5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кариес, интенсивность, слюна, гомеостаз, эмаль, минерализация, микроповреждения</w:t>
      </w:r>
    </w:p>
    <w:p w:rsid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tg-Cyrl-TJ"/>
        </w:rPr>
      </w:pPr>
    </w:p>
    <w:p w:rsidR="00DF255A" w:rsidRPr="002C5732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tg-Cyrl-TJ"/>
        </w:rPr>
      </w:pPr>
      <w:r w:rsidRPr="002C5732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Махмадов Ф.И., Джураев М.Ф., Миров Л., Ашуров А.С., Муродов А.И.</w:t>
      </w:r>
    </w:p>
    <w:p w:rsidR="00DF255A" w:rsidRP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tg-Cyrl-TJ"/>
        </w:rPr>
      </w:pPr>
      <w:r w:rsidRPr="0041093C">
        <w:rPr>
          <w:rFonts w:ascii="Times New Roman" w:hAnsi="Times New Roman" w:cs="Times New Roman"/>
          <w:b/>
          <w:sz w:val="24"/>
          <w:szCs w:val="24"/>
          <w:lang w:val="tg-Cyrl-TJ"/>
        </w:rPr>
        <w:t>ПОСЛЕОПЕРАЦИОННЫЕ ВНУТРИБРЮШНЫЕ АБСЦЕССЫ В ГЕПАТОБИЛИАРНОЙ ХИРУРГИИ: ВОПРОСЫ ВЫБОРА АДЕКВАТНОГО МЕТОДА ХИРУРГИЧЕСКОГО ЛЕЧЕНИЯ</w:t>
      </w:r>
      <w:r w:rsidRPr="0041093C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</w:t>
      </w:r>
    </w:p>
    <w:p w:rsidR="0041093C" w:rsidRPr="00481312" w:rsidRDefault="0041093C" w:rsidP="00410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312">
        <w:rPr>
          <w:rFonts w:ascii="Times New Roman" w:hAnsi="Times New Roman"/>
          <w:b/>
          <w:sz w:val="24"/>
          <w:szCs w:val="24"/>
        </w:rPr>
        <w:lastRenderedPageBreak/>
        <w:t>Цель исследования</w:t>
      </w:r>
      <w:r w:rsidRPr="00481312">
        <w:rPr>
          <w:rFonts w:ascii="Times New Roman" w:hAnsi="Times New Roman"/>
          <w:sz w:val="24"/>
          <w:szCs w:val="24"/>
        </w:rPr>
        <w:t xml:space="preserve">. Улучшение непосредственных результатов хирургического лечения послеоперационных внутрибрюшных абсцессов применением </w:t>
      </w:r>
      <w:proofErr w:type="spellStart"/>
      <w:r w:rsidRPr="00481312">
        <w:rPr>
          <w:rFonts w:ascii="Times New Roman" w:hAnsi="Times New Roman"/>
          <w:sz w:val="24"/>
          <w:szCs w:val="24"/>
        </w:rPr>
        <w:t>миниинвазивной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 технологии.</w:t>
      </w:r>
    </w:p>
    <w:p w:rsidR="0041093C" w:rsidRPr="00481312" w:rsidRDefault="0041093C" w:rsidP="00410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312">
        <w:rPr>
          <w:rFonts w:ascii="Times New Roman" w:hAnsi="Times New Roman"/>
          <w:b/>
          <w:sz w:val="24"/>
          <w:szCs w:val="24"/>
        </w:rPr>
        <w:t>Материал и методы</w:t>
      </w:r>
      <w:r w:rsidRPr="00481312">
        <w:rPr>
          <w:rFonts w:ascii="Times New Roman" w:hAnsi="Times New Roman"/>
          <w:sz w:val="24"/>
          <w:szCs w:val="24"/>
        </w:rPr>
        <w:t xml:space="preserve">. Проведен сравнительный анализ 104 больных с послеоперационными внутрибрюшными абсцессами, оперированными по поводу патологии </w:t>
      </w:r>
      <w:proofErr w:type="spellStart"/>
      <w:r w:rsidRPr="00481312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 зоны. С применением </w:t>
      </w:r>
      <w:proofErr w:type="spellStart"/>
      <w:r w:rsidRPr="00481312">
        <w:rPr>
          <w:rFonts w:ascii="Times New Roman" w:hAnsi="Times New Roman"/>
          <w:sz w:val="24"/>
          <w:szCs w:val="24"/>
        </w:rPr>
        <w:t>миниинвазивной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 технологии (</w:t>
      </w:r>
      <w:proofErr w:type="spellStart"/>
      <w:r w:rsidRPr="00481312">
        <w:rPr>
          <w:rFonts w:ascii="Times New Roman" w:hAnsi="Times New Roman"/>
          <w:sz w:val="24"/>
          <w:szCs w:val="24"/>
        </w:rPr>
        <w:t>видеолапароскопия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, вмешательства под </w:t>
      </w:r>
      <w:proofErr w:type="gramStart"/>
      <w:r w:rsidRPr="00481312">
        <w:rPr>
          <w:rFonts w:ascii="Times New Roman" w:hAnsi="Times New Roman"/>
          <w:sz w:val="24"/>
          <w:szCs w:val="24"/>
        </w:rPr>
        <w:t>УЗ-контролем</w:t>
      </w:r>
      <w:proofErr w:type="gramEnd"/>
      <w:r w:rsidRPr="004813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81312">
        <w:rPr>
          <w:rFonts w:ascii="Times New Roman" w:hAnsi="Times New Roman"/>
          <w:sz w:val="24"/>
          <w:szCs w:val="24"/>
        </w:rPr>
        <w:t>минилапаротомия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) оперированы 60 больных (основная группа), традиционной </w:t>
      </w:r>
      <w:proofErr w:type="spellStart"/>
      <w:r w:rsidRPr="00481312">
        <w:rPr>
          <w:rFonts w:ascii="Times New Roman" w:hAnsi="Times New Roman"/>
          <w:sz w:val="24"/>
          <w:szCs w:val="24"/>
        </w:rPr>
        <w:t>релапаротомией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 и внебрюшинным вскрытием абсцесса – 44. Внутрибрюшные абсцессы в 41 (39,4%) наблюдении отмечены после операций на печени, в 63 (60,6%) – на желчевыводящих путях. </w:t>
      </w:r>
    </w:p>
    <w:p w:rsidR="0041093C" w:rsidRPr="00481312" w:rsidRDefault="0041093C" w:rsidP="00410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312">
        <w:rPr>
          <w:rFonts w:ascii="Times New Roman" w:hAnsi="Times New Roman"/>
          <w:b/>
          <w:sz w:val="24"/>
          <w:szCs w:val="24"/>
        </w:rPr>
        <w:t>Результаты</w:t>
      </w:r>
      <w:r w:rsidRPr="00481312">
        <w:rPr>
          <w:rFonts w:ascii="Times New Roman" w:hAnsi="Times New Roman"/>
          <w:sz w:val="24"/>
          <w:szCs w:val="24"/>
        </w:rPr>
        <w:t xml:space="preserve">. Пациентам основной группы в 44 (73,3%) наблюдениях проведены вмешательства под </w:t>
      </w:r>
      <w:proofErr w:type="gramStart"/>
      <w:r w:rsidRPr="00481312">
        <w:rPr>
          <w:rFonts w:ascii="Times New Roman" w:hAnsi="Times New Roman"/>
          <w:sz w:val="24"/>
          <w:szCs w:val="24"/>
        </w:rPr>
        <w:t>УЗ-контролем</w:t>
      </w:r>
      <w:proofErr w:type="gramEnd"/>
      <w:r w:rsidRPr="00481312">
        <w:rPr>
          <w:rFonts w:ascii="Times New Roman" w:hAnsi="Times New Roman"/>
          <w:sz w:val="24"/>
          <w:szCs w:val="24"/>
        </w:rPr>
        <w:t xml:space="preserve">, в 4 (6,7%) – </w:t>
      </w:r>
      <w:proofErr w:type="spellStart"/>
      <w:r w:rsidRPr="00481312">
        <w:rPr>
          <w:rFonts w:ascii="Times New Roman" w:hAnsi="Times New Roman"/>
          <w:sz w:val="24"/>
          <w:szCs w:val="24"/>
        </w:rPr>
        <w:t>релапароскопия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, в 5 (8,3%) – </w:t>
      </w:r>
      <w:proofErr w:type="spellStart"/>
      <w:r w:rsidRPr="00481312">
        <w:rPr>
          <w:rFonts w:ascii="Times New Roman" w:hAnsi="Times New Roman"/>
          <w:sz w:val="24"/>
          <w:szCs w:val="24"/>
        </w:rPr>
        <w:t>релапароскопия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 в сочетании с </w:t>
      </w:r>
      <w:proofErr w:type="spellStart"/>
      <w:r w:rsidRPr="00481312">
        <w:rPr>
          <w:rFonts w:ascii="Times New Roman" w:hAnsi="Times New Roman"/>
          <w:sz w:val="24"/>
          <w:szCs w:val="24"/>
        </w:rPr>
        <w:t>минилапаротомией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 и в 7 (11,6%) наблюдениях – </w:t>
      </w:r>
      <w:proofErr w:type="spellStart"/>
      <w:r w:rsidRPr="00481312">
        <w:rPr>
          <w:rFonts w:ascii="Times New Roman" w:hAnsi="Times New Roman"/>
          <w:sz w:val="24"/>
          <w:szCs w:val="24"/>
        </w:rPr>
        <w:t>минилапаротомия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. В контрольной группе в 41 (93,2%) случае </w:t>
      </w:r>
      <w:proofErr w:type="gramStart"/>
      <w:r w:rsidRPr="00481312">
        <w:rPr>
          <w:rFonts w:ascii="Times New Roman" w:hAnsi="Times New Roman"/>
          <w:sz w:val="24"/>
          <w:szCs w:val="24"/>
        </w:rPr>
        <w:t>применена</w:t>
      </w:r>
      <w:proofErr w:type="gramEnd"/>
      <w:r w:rsidRPr="00481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312">
        <w:rPr>
          <w:rFonts w:ascii="Times New Roman" w:hAnsi="Times New Roman"/>
          <w:sz w:val="24"/>
          <w:szCs w:val="24"/>
        </w:rPr>
        <w:t>релапаротомия</w:t>
      </w:r>
      <w:proofErr w:type="spellEnd"/>
      <w:r w:rsidRPr="00481312">
        <w:rPr>
          <w:rFonts w:ascii="Times New Roman" w:hAnsi="Times New Roman"/>
          <w:sz w:val="24"/>
          <w:szCs w:val="24"/>
        </w:rPr>
        <w:t>, в 3 (6,8%) – традиционное внебрюшинное вскрытие абсцесса. В основной группе, послеоперационные осложнения отмечены в 6 (10,0%) случаях, с 2 (3,3%) летальными исходами (причина – инфаркт миокарда). В контрольной группе осложнения возникли у 14 (31,8%)  пациентов с 10 (22,7%) летальными исходами.</w:t>
      </w:r>
    </w:p>
    <w:p w:rsidR="0041093C" w:rsidRPr="00481312" w:rsidRDefault="0041093C" w:rsidP="00410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312">
        <w:rPr>
          <w:rFonts w:ascii="Times New Roman" w:hAnsi="Times New Roman"/>
          <w:b/>
          <w:sz w:val="24"/>
          <w:szCs w:val="24"/>
        </w:rPr>
        <w:t>Заключение</w:t>
      </w:r>
      <w:r w:rsidRPr="00481312">
        <w:rPr>
          <w:rFonts w:ascii="Times New Roman" w:hAnsi="Times New Roman"/>
          <w:sz w:val="24"/>
          <w:szCs w:val="24"/>
        </w:rPr>
        <w:t xml:space="preserve">. Обоснованный выбор </w:t>
      </w:r>
      <w:proofErr w:type="spellStart"/>
      <w:r w:rsidRPr="00481312">
        <w:rPr>
          <w:rFonts w:ascii="Times New Roman" w:hAnsi="Times New Roman"/>
          <w:sz w:val="24"/>
          <w:szCs w:val="24"/>
        </w:rPr>
        <w:t>миниинвазивного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 метода лечения послеоперационных внутрибрюшных абсцессов в </w:t>
      </w:r>
      <w:proofErr w:type="spellStart"/>
      <w:r w:rsidRPr="00481312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481312">
        <w:rPr>
          <w:rFonts w:ascii="Times New Roman" w:hAnsi="Times New Roman"/>
          <w:sz w:val="24"/>
          <w:szCs w:val="24"/>
        </w:rPr>
        <w:t xml:space="preserve"> хирургии в значительной степени улучшает непосредственные результаты хирургического лечения.</w:t>
      </w:r>
    </w:p>
    <w:p w:rsidR="0041093C" w:rsidRPr="00481312" w:rsidRDefault="0041093C" w:rsidP="004109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1312">
        <w:rPr>
          <w:rFonts w:ascii="Times New Roman" w:hAnsi="Times New Roman"/>
          <w:b/>
          <w:i/>
          <w:sz w:val="24"/>
          <w:szCs w:val="24"/>
        </w:rPr>
        <w:t>Ключевые слова</w:t>
      </w:r>
      <w:r w:rsidRPr="00481312">
        <w:rPr>
          <w:rFonts w:ascii="Times New Roman" w:hAnsi="Times New Roman"/>
          <w:sz w:val="24"/>
          <w:szCs w:val="24"/>
        </w:rPr>
        <w:t xml:space="preserve">: </w:t>
      </w:r>
      <w:r w:rsidRPr="00481312">
        <w:rPr>
          <w:rFonts w:ascii="Times New Roman" w:hAnsi="Times New Roman"/>
          <w:i/>
          <w:iCs/>
          <w:sz w:val="24"/>
          <w:szCs w:val="24"/>
        </w:rPr>
        <w:t>послеоперационные внутрибрюшные абсцессы</w:t>
      </w:r>
      <w:r w:rsidRPr="004813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312">
        <w:rPr>
          <w:rFonts w:ascii="Times New Roman" w:hAnsi="Times New Roman"/>
          <w:i/>
          <w:iCs/>
          <w:sz w:val="24"/>
          <w:szCs w:val="24"/>
        </w:rPr>
        <w:t>релапароскопия</w:t>
      </w:r>
      <w:proofErr w:type="spellEnd"/>
      <w:r w:rsidRPr="00481312">
        <w:rPr>
          <w:rFonts w:ascii="Times New Roman" w:hAnsi="Times New Roman"/>
          <w:i/>
          <w:iCs/>
          <w:sz w:val="24"/>
          <w:szCs w:val="24"/>
        </w:rPr>
        <w:t xml:space="preserve">, вмешательства под </w:t>
      </w:r>
      <w:proofErr w:type="gramStart"/>
      <w:r w:rsidRPr="00481312">
        <w:rPr>
          <w:rFonts w:ascii="Times New Roman" w:hAnsi="Times New Roman"/>
          <w:i/>
          <w:iCs/>
          <w:sz w:val="24"/>
          <w:szCs w:val="24"/>
        </w:rPr>
        <w:t>УЗ-контролем</w:t>
      </w:r>
      <w:proofErr w:type="gramEnd"/>
      <w:r w:rsidRPr="00481312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81312">
        <w:rPr>
          <w:rFonts w:ascii="Times New Roman" w:hAnsi="Times New Roman"/>
          <w:i/>
          <w:iCs/>
          <w:sz w:val="24"/>
          <w:szCs w:val="24"/>
        </w:rPr>
        <w:t>минилапаротомия</w:t>
      </w:r>
      <w:proofErr w:type="spellEnd"/>
      <w:r w:rsidRPr="00481312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81312">
        <w:rPr>
          <w:rFonts w:ascii="Times New Roman" w:hAnsi="Times New Roman"/>
          <w:i/>
          <w:sz w:val="24"/>
          <w:szCs w:val="24"/>
        </w:rPr>
        <w:t>релапаротомия</w:t>
      </w:r>
      <w:proofErr w:type="spellEnd"/>
    </w:p>
    <w:p w:rsid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tg-Cyrl-TJ"/>
        </w:rPr>
      </w:pPr>
    </w:p>
    <w:p w:rsidR="00DF255A" w:rsidRPr="002C5732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732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Махмудова</w:t>
      </w:r>
      <w:r w:rsidR="007B57CB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П.У., </w:t>
      </w:r>
      <w:r>
        <w:rPr>
          <w:rFonts w:ascii="Times New Roman" w:hAnsi="Times New Roman" w:cs="Times New Roman"/>
          <w:b/>
          <w:i/>
          <w:sz w:val="24"/>
          <w:szCs w:val="24"/>
        </w:rPr>
        <w:t>Махмудова Р.У., Закирова К.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А.</w:t>
      </w:r>
      <w:r>
        <w:rPr>
          <w:rFonts w:ascii="Times New Roman" w:hAnsi="Times New Roman" w:cs="Times New Roman"/>
          <w:b/>
          <w:i/>
          <w:sz w:val="24"/>
          <w:szCs w:val="24"/>
          <w:lang w:val="tg-Cyrl-TJ"/>
        </w:rPr>
        <w:t>, Нуров Р.М., Исматова М.</w:t>
      </w:r>
      <w:r w:rsidRPr="002C5732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А.</w:t>
      </w:r>
    </w:p>
    <w:p w:rsidR="00DF255A" w:rsidRP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93C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ЭПИДЕМИОЛОГИЧЕСКАЯ </w:t>
      </w:r>
      <w:r w:rsidRPr="0041093C">
        <w:rPr>
          <w:rFonts w:ascii="Times New Roman" w:hAnsi="Times New Roman" w:cs="Times New Roman"/>
          <w:b/>
          <w:sz w:val="24"/>
          <w:szCs w:val="24"/>
        </w:rPr>
        <w:t>С</w:t>
      </w:r>
      <w:r w:rsidRPr="0041093C">
        <w:rPr>
          <w:rFonts w:ascii="Times New Roman" w:hAnsi="Times New Roman" w:cs="Times New Roman"/>
          <w:b/>
          <w:sz w:val="24"/>
          <w:szCs w:val="24"/>
          <w:lang w:val="tg-Cyrl-TJ"/>
        </w:rPr>
        <w:t>ИТУАЦИЯ П</w:t>
      </w:r>
      <w:r w:rsidRPr="0041093C">
        <w:rPr>
          <w:rFonts w:ascii="Times New Roman" w:hAnsi="Times New Roman" w:cs="Times New Roman"/>
          <w:b/>
          <w:sz w:val="24"/>
          <w:szCs w:val="24"/>
        </w:rPr>
        <w:t>О МНОЖЕСТВЕННО ЛЕКАРСТВЕННО УСТОЙЧИВЫМ ФОРМАМ ТУБЕРКУЛЁЗА НА ФОНЕ ВИЧ-ИНФЕКЦИИ</w:t>
      </w:r>
    </w:p>
    <w:p w:rsidR="007B57CB" w:rsidRPr="003D3ACD" w:rsidRDefault="007B57CB" w:rsidP="007B57CB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tg-Cyrl-TJ"/>
        </w:rPr>
      </w:pPr>
      <w:r w:rsidRPr="003D3ACD">
        <w:rPr>
          <w:rFonts w:ascii="Times New Roman" w:hAnsi="Times New Roman"/>
          <w:b/>
          <w:sz w:val="24"/>
          <w:szCs w:val="24"/>
        </w:rPr>
        <w:t>Цель исследования.</w:t>
      </w:r>
      <w:r w:rsidRPr="003D3ACD">
        <w:rPr>
          <w:rFonts w:ascii="Times New Roman" w:hAnsi="Times New Roman"/>
          <w:sz w:val="24"/>
          <w:szCs w:val="24"/>
        </w:rPr>
        <w:t xml:space="preserve"> Изучить эпидемиологическую ситуацию по распространенности множественно лекарственно устойчивых форм туберкулеза (МЛУ-ТБ) на фоне роста ВИЧ-инфекции по Республике Таджикистан</w:t>
      </w:r>
      <w:r w:rsidRPr="003D3ACD">
        <w:rPr>
          <w:rFonts w:ascii="Times New Roman" w:hAnsi="Times New Roman"/>
          <w:sz w:val="24"/>
          <w:szCs w:val="24"/>
          <w:lang w:val="tg-Cyrl-TJ"/>
        </w:rPr>
        <w:t>.</w:t>
      </w:r>
    </w:p>
    <w:p w:rsidR="007B57CB" w:rsidRPr="003D3ACD" w:rsidRDefault="007B57CB" w:rsidP="007B57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D3ACD">
        <w:rPr>
          <w:rFonts w:ascii="Times New Roman" w:hAnsi="Times New Roman"/>
          <w:b/>
          <w:sz w:val="24"/>
          <w:szCs w:val="24"/>
        </w:rPr>
        <w:t xml:space="preserve">Материал и </w:t>
      </w:r>
      <w:proofErr w:type="spellStart"/>
      <w:r w:rsidRPr="003D3ACD">
        <w:rPr>
          <w:rFonts w:ascii="Times New Roman" w:hAnsi="Times New Roman"/>
          <w:b/>
          <w:sz w:val="24"/>
          <w:szCs w:val="24"/>
        </w:rPr>
        <w:t>методы</w:t>
      </w:r>
      <w:proofErr w:type="gramStart"/>
      <w:r w:rsidRPr="003D3ACD">
        <w:rPr>
          <w:rFonts w:ascii="Times New Roman" w:hAnsi="Times New Roman"/>
          <w:b/>
          <w:sz w:val="24"/>
          <w:szCs w:val="24"/>
        </w:rPr>
        <w:t>.</w:t>
      </w:r>
      <w:r w:rsidRPr="003D3ACD">
        <w:rPr>
          <w:rFonts w:ascii="Times New Roman" w:hAnsi="Times New Roman"/>
          <w:sz w:val="24"/>
          <w:szCs w:val="24"/>
        </w:rPr>
        <w:t>И</w:t>
      </w:r>
      <w:proofErr w:type="gramEnd"/>
      <w:r w:rsidRPr="003D3ACD">
        <w:rPr>
          <w:rFonts w:ascii="Times New Roman" w:hAnsi="Times New Roman"/>
          <w:sz w:val="24"/>
          <w:szCs w:val="24"/>
        </w:rPr>
        <w:t>зучены</w:t>
      </w:r>
      <w:proofErr w:type="spellEnd"/>
      <w:r w:rsidRPr="003D3ACD">
        <w:rPr>
          <w:rFonts w:ascii="Times New Roman" w:hAnsi="Times New Roman"/>
          <w:sz w:val="24"/>
          <w:szCs w:val="24"/>
        </w:rPr>
        <w:t xml:space="preserve"> показатели распространения МЛУ-ТБ проведено по данным официальной годовой отчетной статистики форм №</w:t>
      </w:r>
      <w:r w:rsidRPr="003D3ACD">
        <w:rPr>
          <w:rFonts w:ascii="Times New Roman" w:hAnsi="Times New Roman"/>
          <w:sz w:val="24"/>
          <w:szCs w:val="24"/>
          <w:lang w:val="tg-Cyrl-TJ"/>
        </w:rPr>
        <w:t>30; №</w:t>
      </w:r>
      <w:r w:rsidRPr="003D3ACD">
        <w:rPr>
          <w:rFonts w:ascii="Times New Roman" w:hAnsi="Times New Roman"/>
          <w:sz w:val="24"/>
          <w:szCs w:val="24"/>
        </w:rPr>
        <w:t>33 «Сведения о больных туберкулёзом», а также данных по лекарственно устойчивым формам туберкулеза</w:t>
      </w:r>
      <w:r w:rsidRPr="003D3ACD">
        <w:rPr>
          <w:rFonts w:ascii="Times New Roman" w:hAnsi="Times New Roman"/>
          <w:sz w:val="24"/>
          <w:szCs w:val="24"/>
          <w:lang w:val="tg-Cyrl-TJ"/>
        </w:rPr>
        <w:t xml:space="preserve"> ТБ-07А/у; 08А/у, за период 2019-2021 годы </w:t>
      </w:r>
      <w:r w:rsidRPr="003D3ACD">
        <w:rPr>
          <w:rFonts w:ascii="Times New Roman" w:hAnsi="Times New Roman"/>
          <w:sz w:val="24"/>
          <w:szCs w:val="24"/>
        </w:rPr>
        <w:t xml:space="preserve"> Республиканского Центра </w:t>
      </w:r>
      <w:r w:rsidRPr="003D3ACD">
        <w:rPr>
          <w:rFonts w:ascii="Times New Roman" w:hAnsi="Times New Roman"/>
          <w:sz w:val="24"/>
          <w:szCs w:val="24"/>
          <w:lang w:val="tg-Cyrl-TJ"/>
        </w:rPr>
        <w:t xml:space="preserve">защиты </w:t>
      </w:r>
      <w:r w:rsidRPr="003D3ACD">
        <w:rPr>
          <w:rFonts w:ascii="Times New Roman" w:hAnsi="Times New Roman"/>
          <w:sz w:val="24"/>
          <w:szCs w:val="24"/>
        </w:rPr>
        <w:t>населения от туберкулёза в рамках реализации «Национальной программы защиты населения от туберкулеза в Республике Таджикистан на 2021-2025 годы»</w:t>
      </w:r>
    </w:p>
    <w:p w:rsidR="007B57CB" w:rsidRPr="003D3ACD" w:rsidRDefault="007B57CB" w:rsidP="007B57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D3ACD">
        <w:rPr>
          <w:rFonts w:ascii="Times New Roman" w:hAnsi="Times New Roman"/>
          <w:b/>
          <w:sz w:val="24"/>
          <w:szCs w:val="24"/>
        </w:rPr>
        <w:t xml:space="preserve">Результаты. </w:t>
      </w:r>
      <w:r w:rsidRPr="003D3ACD">
        <w:rPr>
          <w:rFonts w:ascii="Times New Roman" w:hAnsi="Times New Roman"/>
          <w:sz w:val="24"/>
          <w:szCs w:val="24"/>
        </w:rPr>
        <w:t xml:space="preserve">В 2019 г. общая заболеваемость туберкулёзом по республике составляла 56,0 случаев на 100 тыс. населения, в 2020 году - 40,5-40,2 случаев на 100 тыс. населения. В 2019 году из общего числа зарегистрированных больных (5976) выявлено 713 больных с МЛУ, из них 467 (65,4%) новых случаев, 246 (34,6%) – повторные, а широкая лекарственная устойчивость составляла 71 (9,95%); в 2020 году – 4316, 545, 372 (68,2%) и 173 (31,8%), 52 (9,5%) – соответственно. По сравнению с 2019 г., показатель снизился на 0,45%. В 2021 году зарегистрировано 4299 больных, общая заболеваемость имеет тенденцию к снижению на 0,4%, по сравнению с 2020 годом. </w:t>
      </w:r>
      <w:proofErr w:type="gramStart"/>
      <w:r w:rsidRPr="003D3ACD">
        <w:rPr>
          <w:rFonts w:ascii="Times New Roman" w:hAnsi="Times New Roman"/>
          <w:sz w:val="24"/>
          <w:szCs w:val="24"/>
        </w:rPr>
        <w:t xml:space="preserve">В целом, число случаев с МЛУ снизилось на 25,4%. За период 2019-2021 гг. проведённый анализ эпидемиологической ситуации по показателям </w:t>
      </w:r>
      <w:proofErr w:type="spellStart"/>
      <w:r w:rsidRPr="003D3ACD">
        <w:rPr>
          <w:rFonts w:ascii="Times New Roman" w:hAnsi="Times New Roman"/>
          <w:sz w:val="24"/>
          <w:szCs w:val="24"/>
        </w:rPr>
        <w:t>выявляемости</w:t>
      </w:r>
      <w:proofErr w:type="spellEnd"/>
      <w:r w:rsidRPr="003D3ACD">
        <w:rPr>
          <w:rFonts w:ascii="Times New Roman" w:hAnsi="Times New Roman"/>
          <w:sz w:val="24"/>
          <w:szCs w:val="24"/>
        </w:rPr>
        <w:t xml:space="preserve"> ВИЧ инфекции среди туберкулёзных больных остаётся стабильно на одном уровне - в пределах 2,9%, хотя имеет тенденцию к снижению в абсолютных числах в 2019 г. - 175 (2,9%) больных с ко-инфекцией ТБ/ВИЧ, в 2021г. - 125 (2,9%). </w:t>
      </w:r>
      <w:proofErr w:type="gramEnd"/>
    </w:p>
    <w:p w:rsidR="007B57CB" w:rsidRPr="003D3ACD" w:rsidRDefault="007B57CB" w:rsidP="007B57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3ACD">
        <w:rPr>
          <w:rFonts w:ascii="Times New Roman" w:hAnsi="Times New Roman"/>
          <w:b/>
          <w:sz w:val="24"/>
          <w:szCs w:val="24"/>
        </w:rPr>
        <w:t>Заключение</w:t>
      </w:r>
      <w:proofErr w:type="gramStart"/>
      <w:r w:rsidRPr="003D3ACD">
        <w:rPr>
          <w:rFonts w:ascii="Times New Roman" w:hAnsi="Times New Roman"/>
          <w:b/>
          <w:sz w:val="24"/>
          <w:szCs w:val="24"/>
        </w:rPr>
        <w:t>.</w:t>
      </w:r>
      <w:r w:rsidRPr="003D3ACD">
        <w:rPr>
          <w:rFonts w:ascii="Times New Roman" w:hAnsi="Times New Roman"/>
          <w:sz w:val="24"/>
          <w:szCs w:val="24"/>
        </w:rPr>
        <w:t>А</w:t>
      </w:r>
      <w:proofErr w:type="gramEnd"/>
      <w:r w:rsidRPr="003D3ACD">
        <w:rPr>
          <w:rFonts w:ascii="Times New Roman" w:hAnsi="Times New Roman"/>
          <w:sz w:val="24"/>
          <w:szCs w:val="24"/>
        </w:rPr>
        <w:t>нализ</w:t>
      </w:r>
      <w:proofErr w:type="spellEnd"/>
      <w:r w:rsidRPr="003D3ACD">
        <w:rPr>
          <w:rFonts w:ascii="Times New Roman" w:hAnsi="Times New Roman"/>
          <w:sz w:val="24"/>
          <w:szCs w:val="24"/>
        </w:rPr>
        <w:t xml:space="preserve"> эпидемиологической ситуации указывает на необходимость улучшения интеграции противотуберкулезной службы с Центром по профилактике ВИЧ-</w:t>
      </w:r>
      <w:r w:rsidRPr="003D3ACD">
        <w:rPr>
          <w:rFonts w:ascii="Times New Roman" w:hAnsi="Times New Roman"/>
          <w:sz w:val="24"/>
          <w:szCs w:val="24"/>
        </w:rPr>
        <w:lastRenderedPageBreak/>
        <w:t>инфекции для предоставления помощи пациентам в одном и том же медицинском учреждении, что позволит осуществлять своевременную диагностику ТБ и МЛУ-ТБ у людей, живущих с ВИЧ/СПИД, что будет способствовать снижению заболеваемости туберкулёзом и улучшению эпидемиологической ситуации по ТБ в республике.</w:t>
      </w:r>
    </w:p>
    <w:p w:rsidR="007B57CB" w:rsidRDefault="007B57CB" w:rsidP="007B57CB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3ACD">
        <w:rPr>
          <w:rFonts w:ascii="Times New Roman" w:hAnsi="Times New Roman"/>
          <w:b/>
          <w:i/>
          <w:sz w:val="24"/>
          <w:szCs w:val="24"/>
        </w:rPr>
        <w:t>Ключевые слова:</w:t>
      </w:r>
      <w:r w:rsidRPr="003D3ACD">
        <w:rPr>
          <w:rFonts w:ascii="Times New Roman" w:hAnsi="Times New Roman"/>
          <w:i/>
          <w:sz w:val="24"/>
          <w:szCs w:val="24"/>
        </w:rPr>
        <w:t xml:space="preserve"> туберкулёз, ВИЧ, множественная и широкая лекарственная устойчивость микобактерии </w:t>
      </w:r>
    </w:p>
    <w:p w:rsidR="00DF255A" w:rsidRPr="002C5732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55A" w:rsidRPr="002C5732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Наимов</w:t>
      </w:r>
      <w:proofErr w:type="spellEnd"/>
      <w:r w:rsidRPr="002C5732">
        <w:rPr>
          <w:rFonts w:ascii="Times New Roman" w:hAnsi="Times New Roman" w:cs="Times New Roman"/>
          <w:b/>
          <w:i/>
          <w:sz w:val="24"/>
          <w:szCs w:val="24"/>
        </w:rPr>
        <w:t xml:space="preserve"> А.М.,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Раззоков</w:t>
      </w:r>
      <w:proofErr w:type="spellEnd"/>
      <w:r w:rsidRPr="002C5732">
        <w:rPr>
          <w:rFonts w:ascii="Times New Roman" w:hAnsi="Times New Roman" w:cs="Times New Roman"/>
          <w:b/>
          <w:i/>
          <w:sz w:val="24"/>
          <w:szCs w:val="24"/>
        </w:rPr>
        <w:t xml:space="preserve"> А.А.,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Парпиев</w:t>
      </w:r>
      <w:proofErr w:type="spellEnd"/>
      <w:r w:rsidRPr="002C5732">
        <w:rPr>
          <w:rFonts w:ascii="Times New Roman" w:hAnsi="Times New Roman" w:cs="Times New Roman"/>
          <w:b/>
          <w:i/>
          <w:sz w:val="24"/>
          <w:szCs w:val="24"/>
        </w:rPr>
        <w:t xml:space="preserve"> Ф.М.</w:t>
      </w:r>
    </w:p>
    <w:p w:rsidR="00DF255A" w:rsidRP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93C">
        <w:rPr>
          <w:rFonts w:ascii="Times New Roman" w:hAnsi="Times New Roman" w:cs="Times New Roman"/>
          <w:b/>
          <w:sz w:val="24"/>
          <w:szCs w:val="24"/>
        </w:rPr>
        <w:t>ДИНАМИКА ГОСПИТАЛЬНОЙ ЛЕТАЛЬНОСТИ ПРИ ТЯЖЕЛОЙ СОЧЕТАННОЙ ТРАВМЕ</w:t>
      </w:r>
    </w:p>
    <w:p w:rsidR="007B57CB" w:rsidRPr="006C2B9E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</w:t>
      </w:r>
      <w:r w:rsidRPr="006C2B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Снижение летальности при тяжелой сочетанной травме.</w:t>
      </w:r>
    </w:p>
    <w:p w:rsidR="007B57CB" w:rsidRPr="006C2B9E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6C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Проанализированы данные 3186 больных с тяжелой сочетанной травмой (тяжесть повреждений более 13 баллов по шкале Назаренко) в возрасте от 18 до 74, среди которых 2432 (76,3%) мужчины и 757 (23,7%) - женщин. </w:t>
      </w:r>
      <w:proofErr w:type="gramStart"/>
      <w:r w:rsidRPr="006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группе (</w:t>
      </w:r>
      <w:r w:rsidRPr="006C2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C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1517) проведена оптимизированная тактика лечения, в контрольной  (</w:t>
      </w:r>
      <w:r w:rsidRPr="006C2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C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1669) - общепринятая тактика.</w:t>
      </w:r>
      <w:proofErr w:type="gramEnd"/>
    </w:p>
    <w:p w:rsidR="007B57CB" w:rsidRPr="006C2B9E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</w:t>
      </w:r>
      <w:r w:rsidRPr="006C2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звеньями реализованной комплексной тактики диагностики и лечения сочетанной травмы являлись их построение на данных объективных методов оценки тяжести повреждений и состояния больных с акцентом на применении современных технологий. Реализация такого подхода позволяла снизить последствия синдрома «взаимного отягощения» и создать благоприятные условие в плане профилактики осложнений и ранней активизации больных. В итоге летальные исходы отмечены у 514 (16,1%) больных: в основной группе -  у 205 (13,5%), в контрольной – у 309 (18,5%) (</w:t>
      </w:r>
      <w:proofErr w:type="gramStart"/>
      <w:r w:rsidRPr="006C2B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C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&lt;0,05). </w:t>
      </w:r>
    </w:p>
    <w:p w:rsidR="007B57CB" w:rsidRPr="006C2B9E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6C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предложенных комплексных мер позволила снизить удельный вес летальных исходов за счет увеличения доли предотвратимых смертельных случаев путем оптимизации тактики диагностики лечения острого периода сочетанной травмы. </w:t>
      </w:r>
    </w:p>
    <w:p w:rsidR="007B57CB" w:rsidRPr="006C2B9E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2B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Pr="006C2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сочетанная травма, госпитальная летальность, шкала для оценки тяжести состояния больных и повреждений, оптимизированная тактика диагностики и лечения сочетанной травмы</w:t>
      </w:r>
    </w:p>
    <w:p w:rsidR="0041093C" w:rsidRDefault="0041093C" w:rsidP="004109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DF255A" w:rsidRPr="00C57A20" w:rsidRDefault="00DF255A" w:rsidP="004109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C5732">
        <w:rPr>
          <w:rFonts w:ascii="Times New Roman" w:hAnsi="Times New Roman" w:cs="Times New Roman"/>
          <w:b/>
          <w:i/>
          <w:sz w:val="24"/>
          <w:szCs w:val="24"/>
        </w:rPr>
        <w:t>Рабиев</w:t>
      </w:r>
      <w:r w:rsidR="007B5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Сироджов</w:t>
      </w:r>
      <w:proofErr w:type="spellEnd"/>
      <w:r w:rsidR="007B5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.,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Махмадалиев</w:t>
      </w:r>
      <w:proofErr w:type="spellEnd"/>
      <w:r w:rsidR="007B5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Сироджзода</w:t>
      </w:r>
      <w:proofErr w:type="spellEnd"/>
      <w:r w:rsidR="007B5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Хукуматов</w:t>
      </w:r>
      <w:proofErr w:type="spellEnd"/>
      <w:r w:rsidR="007B5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255A" w:rsidRPr="0041093C" w:rsidRDefault="0041093C" w:rsidP="004109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1093C">
        <w:rPr>
          <w:rFonts w:ascii="Times New Roman" w:hAnsi="Times New Roman" w:cs="Times New Roman"/>
          <w:b/>
          <w:sz w:val="24"/>
          <w:szCs w:val="24"/>
        </w:rPr>
        <w:t>БЛИЖАЙШИЕ СРАВНИТЕЛЬНЫЕ РЕЗУЛЬТАТЫ  АРТРОПЛАСТИКИ ТАЗОБЕДРЕННОГО СУСТАВА У ПАЦИЕНТОВ  ПРИ ПЕРЕЛОМАХ ПРОКСИМАЛЬНОГО КОНЦА БЕДРА С УЧЕТОМ КОМОРБИДНОСТИ</w:t>
      </w:r>
    </w:p>
    <w:p w:rsidR="007B57CB" w:rsidRPr="0092707E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исследования. </w:t>
      </w:r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ближайших </w:t>
      </w:r>
      <w:proofErr w:type="gramStart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хирургического лечения перелома проксимального конца бедренной кости</w:t>
      </w:r>
      <w:proofErr w:type="gramEnd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пациентов с учетом </w:t>
      </w:r>
      <w:proofErr w:type="spellStart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коморбидности</w:t>
      </w:r>
      <w:proofErr w:type="spellEnd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7CB" w:rsidRPr="0092707E" w:rsidRDefault="007B57CB" w:rsidP="007B5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методы. </w:t>
      </w:r>
      <w:r w:rsidRPr="0092707E">
        <w:rPr>
          <w:rFonts w:ascii="Times New Roman" w:eastAsia="Calibri" w:hAnsi="Times New Roman" w:cs="Times New Roman"/>
          <w:sz w:val="24"/>
          <w:szCs w:val="24"/>
        </w:rPr>
        <w:t xml:space="preserve">Работа основана на результатах артропластики тазобедренного сустава у </w:t>
      </w:r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пациентов с переломами проксимального конца бедра на фоне </w:t>
      </w:r>
      <w:proofErr w:type="spellStart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коморбидности</w:t>
      </w:r>
      <w:proofErr w:type="spellEnd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мужчин - </w:t>
      </w:r>
      <w:r w:rsidRPr="0092707E">
        <w:rPr>
          <w:rFonts w:ascii="Times New Roman" w:hAnsi="Times New Roman" w:cs="Times New Roman"/>
          <w:sz w:val="24"/>
          <w:szCs w:val="24"/>
        </w:rPr>
        <w:t>46 (57,5%)</w:t>
      </w:r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женщин – </w:t>
      </w:r>
      <w:r w:rsidRPr="0092707E">
        <w:rPr>
          <w:rFonts w:ascii="Times New Roman" w:hAnsi="Times New Roman" w:cs="Times New Roman"/>
          <w:sz w:val="24"/>
          <w:szCs w:val="24"/>
        </w:rPr>
        <w:t>34 (42,5%)</w:t>
      </w:r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Pr="0092707E">
        <w:rPr>
          <w:rFonts w:ascii="Times New Roman" w:eastAsiaTheme="minorEastAsia" w:hAnsi="Times New Roman" w:cs="Times New Roman"/>
          <w:sz w:val="24"/>
          <w:szCs w:val="24"/>
        </w:rPr>
        <w:t xml:space="preserve">ольных разделили на 2 группы: основная группа - 49 наблюдений и контрольная – 31.  </w:t>
      </w:r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Артропластика сустава у больных основной группы выполнена после коррекции нарушений системы гомеостаза, в частности, при сахарном диабете допустимой градацией уровня </w:t>
      </w:r>
      <w:proofErr w:type="spellStart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гликированного</w:t>
      </w:r>
      <w:proofErr w:type="spellEnd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гемоглобина HbA1c 8–9% (68–75  </w:t>
      </w:r>
      <w:proofErr w:type="spellStart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/моль), </w:t>
      </w:r>
      <w:proofErr w:type="gramStart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патологии, патологии почек и периферических нервов, а также показателей кортикального индекса, который необходим для выбора вида </w:t>
      </w:r>
      <w:proofErr w:type="spellStart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эндопротеза</w:t>
      </w:r>
      <w:proofErr w:type="spellEnd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способа фиксации компонентов </w:t>
      </w:r>
      <w:proofErr w:type="spellStart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эндопротеза</w:t>
      </w:r>
      <w:proofErr w:type="spellEnd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B57CB" w:rsidRPr="0092707E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Результаты.  </w:t>
      </w:r>
      <w:r w:rsidRPr="0092707E">
        <w:rPr>
          <w:rFonts w:ascii="Times New Roman" w:hAnsi="Times New Roman" w:cs="Times New Roman"/>
          <w:sz w:val="24"/>
          <w:szCs w:val="24"/>
        </w:rPr>
        <w:t xml:space="preserve">Оценка по показателям и итоговому результату по модифицированной шкале Харриса показала, что у пациентов основной группы по отношению к контрольной наблюдались наиболее лучшие результаты - выявлены </w:t>
      </w:r>
      <w:r w:rsidRPr="0092707E">
        <w:rPr>
          <w:rFonts w:ascii="Times New Roman" w:hAnsi="Times New Roman" w:cs="Times New Roman"/>
          <w:sz w:val="24"/>
          <w:szCs w:val="24"/>
        </w:rPr>
        <w:lastRenderedPageBreak/>
        <w:t xml:space="preserve">статистически значимые отличия по итоговым суммарным баллам в пользу основной группы, а также по показателю «Функциональные возможности». </w:t>
      </w:r>
      <w:r w:rsidRPr="0092707E">
        <w:rPr>
          <w:rFonts w:ascii="Times New Roman" w:eastAsia="Times New Roman" w:hAnsi="Times New Roman" w:cs="Times New Roman"/>
          <w:sz w:val="24"/>
          <w:szCs w:val="24"/>
        </w:rPr>
        <w:t>Согласно полученным данным, результат лечения по модифицированной шкале Харриса был достоверно лучше в основной группе.</w:t>
      </w:r>
    </w:p>
    <w:p w:rsidR="007B57CB" w:rsidRPr="0092707E" w:rsidRDefault="007B57CB" w:rsidP="007B57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Заключение.  </w:t>
      </w:r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Оптимизированный подход к оценке </w:t>
      </w:r>
      <w:proofErr w:type="spellStart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коморбидности</w:t>
      </w:r>
      <w:proofErr w:type="spellEnd"/>
      <w:r w:rsidRPr="0092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пострадавшего, своевременная коррекция нарушений системы гомеостаза, лечение имеющихся осложнений на фоне основной болезни способствовали минимизации осложнений в ближайшем послеоперационном периоде и улучшение функциональных результатов в отдаленном периоде.  </w:t>
      </w:r>
    </w:p>
    <w:p w:rsidR="007B57CB" w:rsidRPr="0092707E" w:rsidRDefault="007B57CB" w:rsidP="007B57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07E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92707E">
        <w:rPr>
          <w:rFonts w:ascii="Times New Roman" w:hAnsi="Times New Roman" w:cs="Times New Roman"/>
          <w:i/>
          <w:sz w:val="24"/>
          <w:szCs w:val="24"/>
        </w:rPr>
        <w:t xml:space="preserve"> артропластика, реология, перелом, повреждения, диабет, осложнений, травма</w:t>
      </w:r>
    </w:p>
    <w:p w:rsidR="00DF255A" w:rsidRPr="002C5732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55A" w:rsidRPr="00C57A20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РузиевМ</w:t>
      </w:r>
      <w:r w:rsidRPr="00C57A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</w:t>
      </w:r>
      <w:proofErr w:type="spellEnd"/>
      <w:r w:rsidRPr="00C57A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ВохидовС</w:t>
      </w:r>
      <w:r w:rsidRPr="00C57A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</w:t>
      </w:r>
      <w:proofErr w:type="spellEnd"/>
      <w:r w:rsidRPr="00C57A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ШариповА</w:t>
      </w:r>
      <w:r w:rsidRPr="00C57A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proofErr w:type="spellEnd"/>
      <w:r w:rsidRPr="00C57A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ГуломоваМ</w:t>
      </w:r>
      <w:r w:rsidRPr="00C57A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</w:t>
      </w:r>
      <w:proofErr w:type="spellEnd"/>
      <w:r w:rsidRPr="00C57A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DF255A" w:rsidRPr="0041093C" w:rsidRDefault="0041093C" w:rsidP="0041093C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1093C">
        <w:rPr>
          <w:rFonts w:ascii="Times New Roman" w:hAnsi="Times New Roman" w:cs="Times New Roman"/>
          <w:b/>
          <w:sz w:val="24"/>
          <w:szCs w:val="24"/>
        </w:rPr>
        <w:t xml:space="preserve">О ДЕЯТЕЛЬНОСТИ ГОРЯЧЕЙ ЛИНИИ ПО </w:t>
      </w:r>
      <w:r w:rsidRPr="0041093C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41093C">
        <w:rPr>
          <w:rFonts w:ascii="Times New Roman" w:hAnsi="Times New Roman" w:cs="Times New Roman"/>
          <w:b/>
          <w:sz w:val="24"/>
          <w:szCs w:val="24"/>
        </w:rPr>
        <w:t>-19</w:t>
      </w:r>
      <w:proofErr w:type="gramStart"/>
      <w:r w:rsidRPr="0041093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1093C">
        <w:rPr>
          <w:rFonts w:ascii="Times New Roman" w:hAnsi="Times New Roman" w:cs="Times New Roman"/>
          <w:b/>
          <w:sz w:val="24"/>
          <w:szCs w:val="24"/>
        </w:rPr>
        <w:t xml:space="preserve"> РЕСПУБЛИКЕ ТАДЖИКИСТАН</w:t>
      </w:r>
    </w:p>
    <w:p w:rsidR="007B57CB" w:rsidRPr="005C22B8" w:rsidRDefault="007B57CB" w:rsidP="007B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2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 исследования. </w:t>
      </w:r>
      <w:r w:rsidRPr="005C2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Изучить деятельность </w:t>
      </w:r>
      <w:r w:rsidRPr="005C22B8">
        <w:rPr>
          <w:rFonts w:ascii="Times New Roman" w:hAnsi="Times New Roman" w:cs="Times New Roman"/>
          <w:sz w:val="24"/>
          <w:szCs w:val="24"/>
        </w:rPr>
        <w:t>антикризисного информационного центра по вопросам профилактики и борьбы с инфекцией COVID-19 (</w:t>
      </w:r>
      <w:r w:rsidRPr="005C22B8">
        <w:rPr>
          <w:rFonts w:ascii="Times New Roman" w:hAnsi="Times New Roman" w:cs="Times New Roman"/>
          <w:sz w:val="24"/>
          <w:szCs w:val="24"/>
          <w:shd w:val="clear" w:color="auto" w:fill="FFFFFF"/>
        </w:rPr>
        <w:t>горячая линия - 511).</w:t>
      </w:r>
    </w:p>
    <w:p w:rsidR="007B57CB" w:rsidRPr="005C22B8" w:rsidRDefault="007B57CB" w:rsidP="007B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2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Материал и методы. </w:t>
      </w:r>
      <w:r w:rsidRPr="005C22B8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 а</w:t>
      </w:r>
      <w:r w:rsidRPr="005C22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нализ отчётно-учётной документаци</w:t>
      </w:r>
      <w:r w:rsidRPr="005C22B8">
        <w:rPr>
          <w:rFonts w:ascii="Times New Roman" w:hAnsi="Times New Roman" w:cs="Times New Roman"/>
          <w:sz w:val="24"/>
          <w:szCs w:val="24"/>
        </w:rPr>
        <w:t xml:space="preserve">и, журналы регистрации звонков в Антикризисный информационный центр по вопросам профилактики и борьбы с инфекцией COVID-19. Проведен сбор данных при помощи анализа звонков в целях оптимизации мер реагирования в сфере общественного здравоохранения с вопросами профилактики и контроля инфекции </w:t>
      </w:r>
      <w:r w:rsidRPr="005C22B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C22B8">
        <w:rPr>
          <w:rFonts w:ascii="Times New Roman" w:hAnsi="Times New Roman" w:cs="Times New Roman"/>
          <w:sz w:val="24"/>
          <w:szCs w:val="24"/>
        </w:rPr>
        <w:t>-19.</w:t>
      </w:r>
    </w:p>
    <w:p w:rsidR="007B57CB" w:rsidRPr="005C22B8" w:rsidRDefault="007B57CB" w:rsidP="007B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5C22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Результаты. </w:t>
      </w:r>
      <w:r w:rsidRPr="005C22B8">
        <w:rPr>
          <w:rFonts w:ascii="Times New Roman" w:hAnsi="Times New Roman" w:cs="Times New Roman"/>
          <w:sz w:val="24"/>
          <w:szCs w:val="24"/>
          <w:lang w:val="tg-Cyrl-TJ"/>
        </w:rPr>
        <w:t xml:space="preserve">Телефонные звонки поступали со всей страны. За период дейятельности центра обратились 6203 клиентов, в том числе 3104 (50,0%) -  из Душанбе, 1026 (16,5%) -  из районов республиканского подчинения, 787 (12,7%) -  из городов и районов Согдийской области, 1140 (18,4%) - из городов и районов Хатлонской области, 146 (2,4%) - из городов и районов ГБАО, т.е. наиболшее количество звонков поступило от жителей города Душанбе. </w:t>
      </w:r>
    </w:p>
    <w:p w:rsidR="007B57CB" w:rsidRPr="005C22B8" w:rsidRDefault="007B57CB" w:rsidP="007B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2B8">
        <w:rPr>
          <w:rFonts w:ascii="Times New Roman" w:hAnsi="Times New Roman" w:cs="Times New Roman"/>
          <w:sz w:val="24"/>
          <w:szCs w:val="24"/>
        </w:rPr>
        <w:t xml:space="preserve">Всего на горячую линию 511 поступило 6203 обращения, большая часть из которых - 2367 (38,2%) - были связаны с  вакцинацией, в том числе о симптомах, противопоказаниях, видам вакцин и о третьем этапе вакцинации». 1170 (18,9%) - «О профилактике </w:t>
      </w:r>
      <w:proofErr w:type="spellStart"/>
      <w:r w:rsidRPr="005C22B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C22B8">
        <w:rPr>
          <w:rFonts w:ascii="Times New Roman" w:hAnsi="Times New Roman" w:cs="Times New Roman"/>
          <w:sz w:val="24"/>
          <w:szCs w:val="24"/>
        </w:rPr>
        <w:t xml:space="preserve"> инфекции COVID-19», 520 (8,4%) - «О лечении COVID-19», 429 (6,9%) - «О сдаче анализов крови на антитела к COVID-19», 70 (1,1%) - «О питании во время COVID-19</w:t>
      </w:r>
      <w:proofErr w:type="gramEnd"/>
      <w:r w:rsidRPr="005C22B8">
        <w:rPr>
          <w:rFonts w:ascii="Times New Roman" w:hAnsi="Times New Roman" w:cs="Times New Roman"/>
          <w:sz w:val="24"/>
          <w:szCs w:val="24"/>
        </w:rPr>
        <w:t>», 534 (8,6%) - «О лабораториях и исследованиях на COVID-19». При этом 232 (3,7%) от общего числа входящих звонков никак не были связаны с инфекцией COVID-19, из них 71 (1,1%) - «О симптомах, диагностике и лечению других заболеваний», 143 (2,3%) – «Об организационных вопросах» и 18 (0,3%) - «Вопросы, не связанные с сектором здравоохранения».</w:t>
      </w:r>
    </w:p>
    <w:p w:rsidR="007B57CB" w:rsidRPr="005C22B8" w:rsidRDefault="007B57CB" w:rsidP="007B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2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Заключение. </w:t>
      </w:r>
      <w:r w:rsidRPr="005C22B8">
        <w:rPr>
          <w:rFonts w:ascii="Times New Roman" w:hAnsi="Times New Roman" w:cs="Times New Roman"/>
          <w:sz w:val="24"/>
          <w:szCs w:val="24"/>
        </w:rPr>
        <w:t>Работа «Антикризисного информационного центра по профилактике и борьбе с COVID-19» с горячей линии 511 показала, что эта инициатива нужна не только в период пандемий, но и по другим вопросам, связанным с чрезвычайными ситуациями и нестандартными ситуациями, которые требуют срочного вмешательства.</w:t>
      </w:r>
    </w:p>
    <w:p w:rsidR="007B57CB" w:rsidRPr="005C22B8" w:rsidRDefault="007B57CB" w:rsidP="007B57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C22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Ключевые слова: </w:t>
      </w:r>
      <w:proofErr w:type="spellStart"/>
      <w:r w:rsidRPr="005C2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коронавирусная</w:t>
      </w:r>
      <w:proofErr w:type="spellEnd"/>
      <w:r w:rsidRPr="005C2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инфекция </w:t>
      </w:r>
      <w:r w:rsidRPr="005C22B8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r w:rsidRPr="005C22B8">
        <w:rPr>
          <w:rFonts w:ascii="Times New Roman" w:hAnsi="Times New Roman" w:cs="Times New Roman"/>
          <w:i/>
          <w:sz w:val="24"/>
          <w:szCs w:val="24"/>
        </w:rPr>
        <w:t xml:space="preserve">-19, </w:t>
      </w:r>
      <w:r w:rsidRPr="005C22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горячая линия, вакцина, население</w:t>
      </w:r>
    </w:p>
    <w:p w:rsid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55A" w:rsidRPr="0075071C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СамадзодаУ</w:t>
      </w:r>
      <w:r w:rsidRPr="007507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75071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F255A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93C">
        <w:rPr>
          <w:rFonts w:ascii="Times New Roman" w:hAnsi="Times New Roman" w:cs="Times New Roman"/>
          <w:b/>
          <w:sz w:val="24"/>
          <w:szCs w:val="24"/>
        </w:rPr>
        <w:t>ИММУНОЛОГИЧЕСКИЕ НАРУШЕНИЯ У МУЖЧИН,</w:t>
      </w:r>
      <w:r w:rsidR="007B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93C">
        <w:rPr>
          <w:rFonts w:ascii="Times New Roman" w:hAnsi="Times New Roman" w:cs="Times New Roman"/>
          <w:b/>
          <w:sz w:val="24"/>
          <w:szCs w:val="24"/>
        </w:rPr>
        <w:t>БОЛЬНЫХ АНОГЕНИТАЛЬНЫМИ БОРОДАВКАМИ</w:t>
      </w:r>
    </w:p>
    <w:p w:rsidR="007B57CB" w:rsidRPr="00D311F1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D3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</w:t>
      </w:r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Изучение иммунологических изменений у мужчин, больных </w:t>
      </w:r>
      <w:proofErr w:type="spellStart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папилломавирусной</w:t>
      </w:r>
      <w:proofErr w:type="spellEnd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инфекцией (остроконечными кондиломами).</w:t>
      </w:r>
    </w:p>
    <w:p w:rsidR="007B57CB" w:rsidRPr="00D311F1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Материал и методы. </w:t>
      </w:r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наблюдением находились 47 мужчин, больных остроконечными кондиломами (</w:t>
      </w:r>
      <w:proofErr w:type="gramStart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возраст которых колебался от 18 до 42 лет.</w:t>
      </w:r>
    </w:p>
    <w:p w:rsidR="007B57CB" w:rsidRPr="00D311F1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Исследования показали, что среди мужчин РТ </w:t>
      </w:r>
      <w:proofErr w:type="spellStart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манифестные</w:t>
      </w:r>
      <w:proofErr w:type="spellEnd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самых частых инфекций, передаваемых половым путем (ИППП) вирусного происхождения (</w:t>
      </w:r>
      <w:proofErr w:type="spellStart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аногенитальные</w:t>
      </w:r>
      <w:proofErr w:type="spellEnd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бородавки (АБ) - </w:t>
      </w:r>
      <w:proofErr w:type="gramStart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имеют определенное распространение, встречаются в большинстве случаев в виде микст-инфекции с другими, чаще бактериальными, ИППП. </w:t>
      </w:r>
    </w:p>
    <w:p w:rsidR="007B57CB" w:rsidRPr="00D311F1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патогенезе АБ </w:t>
      </w:r>
      <w:proofErr w:type="gramStart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важное значение</w:t>
      </w:r>
      <w:proofErr w:type="gramEnd"/>
      <w:r w:rsidRPr="00D3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имеют нарушения иммунитета, что необходимо учитывать при лечении больных.</w:t>
      </w:r>
    </w:p>
    <w:p w:rsidR="007B57CB" w:rsidRPr="00D311F1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311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proofErr w:type="spellStart"/>
      <w:r w:rsidRPr="00D311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аногенитальные</w:t>
      </w:r>
      <w:proofErr w:type="spellEnd"/>
      <w:r w:rsidRPr="00D311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бородавки, остроконечные кондиломы, иммунитет</w:t>
      </w:r>
    </w:p>
    <w:p w:rsidR="0041093C" w:rsidRP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55A" w:rsidRPr="00C57A20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Самадова</w:t>
      </w:r>
      <w:proofErr w:type="spellEnd"/>
      <w:r w:rsidR="007B5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Дадабаева</w:t>
      </w:r>
      <w:proofErr w:type="spellEnd"/>
      <w:r w:rsidR="007B5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2C5732">
        <w:rPr>
          <w:rFonts w:ascii="Times New Roman" w:hAnsi="Times New Roman" w:cs="Times New Roman"/>
          <w:b/>
          <w:i/>
          <w:sz w:val="24"/>
          <w:szCs w:val="24"/>
        </w:rPr>
        <w:t>Джабарова</w:t>
      </w:r>
      <w:proofErr w:type="spellEnd"/>
      <w:r w:rsidR="007B5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Хусаинова</w:t>
      </w:r>
      <w:r w:rsidR="007B5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73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255A" w:rsidRP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93C">
        <w:rPr>
          <w:rFonts w:ascii="Times New Roman" w:hAnsi="Times New Roman" w:cs="Times New Roman"/>
          <w:b/>
          <w:sz w:val="24"/>
          <w:szCs w:val="24"/>
        </w:rPr>
        <w:t>НОВАЯ СТРУКТУРА АМБУЛАТОРНОЙ СЛУЖБЫ ПМСП - КАБИНЕТ ДОВРАЧЕБНОГО ПРИЕМА ПРИ ОТДЕЛЕНИИ СЕМЕЙНОЙ МЕДИЦИНЫ</w:t>
      </w:r>
    </w:p>
    <w:p w:rsidR="007B57CB" w:rsidRPr="00750B0E" w:rsidRDefault="007B57CB" w:rsidP="007B57CB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50B0E">
        <w:rPr>
          <w:rFonts w:ascii="Times New Roman" w:eastAsia="Georgia" w:hAnsi="Times New Roman" w:cs="Times New Roman"/>
          <w:b/>
          <w:sz w:val="24"/>
          <w:szCs w:val="24"/>
        </w:rPr>
        <w:t>Цель исследования</w:t>
      </w:r>
      <w:r w:rsidRPr="00750B0E">
        <w:rPr>
          <w:rFonts w:ascii="Times New Roman" w:eastAsia="Georgia" w:hAnsi="Times New Roman" w:cs="Times New Roman"/>
          <w:sz w:val="24"/>
          <w:szCs w:val="24"/>
        </w:rPr>
        <w:t>. Изучить и провести анализ работы кабинета доврачебного приема.</w:t>
      </w:r>
    </w:p>
    <w:p w:rsidR="007B57CB" w:rsidRPr="00750B0E" w:rsidRDefault="007B57CB" w:rsidP="007B57CB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50B0E">
        <w:rPr>
          <w:rFonts w:ascii="Times New Roman" w:eastAsia="Georgia" w:hAnsi="Times New Roman" w:cs="Times New Roman"/>
          <w:b/>
          <w:sz w:val="24"/>
          <w:szCs w:val="24"/>
        </w:rPr>
        <w:t>Материал и методы</w:t>
      </w:r>
      <w:r w:rsidRPr="00750B0E">
        <w:rPr>
          <w:rFonts w:ascii="Times New Roman" w:eastAsia="Georgia" w:hAnsi="Times New Roman" w:cs="Times New Roman"/>
          <w:sz w:val="24"/>
          <w:szCs w:val="24"/>
        </w:rPr>
        <w:t xml:space="preserve">. Отчеты Городского центра здоровья №1 (ГЦЗ № 1), 8 отделений семейной медицины, трех кабинетов доврачебного приема (КДП) за 2021 год. Изучены показатели: фактическая годовая нагрузка семейной медицинской сестры (СМС) в КДП, нагрузка на обслуживание пациента - среднечасовая нагрузка на прием, дневная нагрузка. Посещаемость КДП пациентами из групп риска  – беременные женщины (БЖ), дети в возрасте от 0 до 1 года, инвалиды. </w:t>
      </w:r>
    </w:p>
    <w:p w:rsidR="007B57CB" w:rsidRPr="00750B0E" w:rsidRDefault="007B57CB" w:rsidP="007B57CB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50B0E">
        <w:rPr>
          <w:rFonts w:ascii="Times New Roman" w:eastAsia="Georgia" w:hAnsi="Times New Roman" w:cs="Times New Roman"/>
          <w:b/>
          <w:sz w:val="24"/>
          <w:szCs w:val="24"/>
        </w:rPr>
        <w:t>Результаты.</w:t>
      </w:r>
      <w:r w:rsidRPr="00750B0E">
        <w:rPr>
          <w:rFonts w:ascii="Times New Roman" w:eastAsia="Georgia" w:hAnsi="Times New Roman" w:cs="Times New Roman"/>
          <w:sz w:val="24"/>
          <w:szCs w:val="24"/>
        </w:rPr>
        <w:t xml:space="preserve"> Показатели работы СМС в КДП разные из-за того, что пациент выбирает, в какой из трех кабинетов ему пройти, а ряд пациентов прямо обращаются к врачу. Фактическая годовая нагрузка трёх медсестёр отличается друг от друга, один кабинет перезагружен (</w:t>
      </w:r>
      <w:r w:rsidRPr="00750B0E">
        <w:rPr>
          <w:rFonts w:ascii="Times New Roman" w:eastAsia="Times New Roman" w:hAnsi="Times New Roman" w:cs="Times New Roman"/>
          <w:sz w:val="24"/>
          <w:szCs w:val="24"/>
          <w:lang w:eastAsia="ru-RU"/>
        </w:rPr>
        <w:t>128,2</w:t>
      </w:r>
      <w:r w:rsidRPr="00750B0E">
        <w:rPr>
          <w:rFonts w:ascii="Times New Roman" w:eastAsia="Georgia" w:hAnsi="Times New Roman" w:cs="Times New Roman"/>
          <w:sz w:val="24"/>
          <w:szCs w:val="24"/>
        </w:rPr>
        <w:t xml:space="preserve">), другие </w:t>
      </w:r>
      <w:proofErr w:type="spellStart"/>
      <w:r w:rsidRPr="00750B0E">
        <w:rPr>
          <w:rFonts w:ascii="Times New Roman" w:eastAsia="Georgia" w:hAnsi="Times New Roman" w:cs="Times New Roman"/>
          <w:sz w:val="24"/>
          <w:szCs w:val="24"/>
        </w:rPr>
        <w:t>недозагружены</w:t>
      </w:r>
      <w:proofErr w:type="spellEnd"/>
      <w:r w:rsidRPr="00750B0E">
        <w:rPr>
          <w:rFonts w:ascii="Times New Roman" w:eastAsia="Georgia" w:hAnsi="Times New Roman" w:cs="Times New Roman"/>
          <w:sz w:val="24"/>
          <w:szCs w:val="24"/>
        </w:rPr>
        <w:t xml:space="preserve"> (91,2% и 48,4%). Подобная картина наблюдается и при сравнении среднечасовой, дневной нагрузки медсестёр (3,6; 5,2; 1,9 пациента в час и 21,6;31,2;11,4 пациентов за день). </w:t>
      </w:r>
    </w:p>
    <w:p w:rsidR="007B57CB" w:rsidRPr="00750B0E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E">
        <w:rPr>
          <w:rFonts w:ascii="Times New Roman" w:eastAsia="Georgia" w:hAnsi="Times New Roman" w:cs="Times New Roman"/>
          <w:sz w:val="24"/>
          <w:szCs w:val="24"/>
        </w:rPr>
        <w:t xml:space="preserve">Антропометрическое исследование в кабинетах прошли всего 6058 беременных женщин, из них 1805 (72,4%) посещали кабинеты 4-5 раза. По отчетам трёх кабинетов зафиксировано 5651 посещение родителей с детьми от 0 до года, </w:t>
      </w:r>
      <w:r w:rsidRPr="0075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1207 </w:t>
      </w:r>
      <w:r w:rsidRPr="00750B0E">
        <w:rPr>
          <w:rFonts w:ascii="Times New Roman" w:eastAsia="Georgia" w:hAnsi="Times New Roman" w:cs="Times New Roman"/>
          <w:sz w:val="24"/>
          <w:szCs w:val="24"/>
        </w:rPr>
        <w:t>инвалидов</w:t>
      </w:r>
      <w:r w:rsidRPr="00750B0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78,6% от общего числа инвалидов, взятых на диспансерный учет центром.</w:t>
      </w:r>
    </w:p>
    <w:p w:rsidR="007B57CB" w:rsidRPr="00750B0E" w:rsidRDefault="007B57CB" w:rsidP="007B57CB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5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Заключение. </w:t>
      </w:r>
      <w:r w:rsidRPr="00750B0E">
        <w:rPr>
          <w:rFonts w:ascii="Times New Roman" w:eastAsia="Georgia" w:hAnsi="Times New Roman" w:cs="Times New Roman"/>
          <w:sz w:val="24"/>
          <w:szCs w:val="24"/>
        </w:rPr>
        <w:t>Несмотря на то, что показатели работы семейных медсестёр в кабинетах доврачебного приема удовлетворительные, многие обратившиеся пациенты минуют его вследствие отсутствия контроля работников регистратуры за передвижением пациента в центре, с другой стороны, ряд пациентов предпочитают обследоваться только у врача</w:t>
      </w:r>
    </w:p>
    <w:p w:rsidR="007B57CB" w:rsidRPr="00750B0E" w:rsidRDefault="007B57CB" w:rsidP="007B5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E">
        <w:rPr>
          <w:rFonts w:ascii="Times New Roman" w:eastAsia="Georgia" w:hAnsi="Times New Roman" w:cs="Times New Roman"/>
          <w:b/>
          <w:sz w:val="24"/>
          <w:szCs w:val="24"/>
        </w:rPr>
        <w:t xml:space="preserve">Ключевые слова: </w:t>
      </w:r>
      <w:r w:rsidRPr="00750B0E">
        <w:rPr>
          <w:rFonts w:ascii="Times New Roman" w:eastAsia="Georgia" w:hAnsi="Times New Roman" w:cs="Times New Roman"/>
          <w:sz w:val="24"/>
          <w:szCs w:val="24"/>
        </w:rPr>
        <w:t xml:space="preserve">кабинет доврачебного приема, нагрузка, семейная медсестра </w:t>
      </w:r>
    </w:p>
    <w:p w:rsidR="0041093C" w:rsidRDefault="0041093C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55A" w:rsidRPr="00C67102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67102">
        <w:rPr>
          <w:rFonts w:ascii="Times New Roman" w:hAnsi="Times New Roman" w:cs="Times New Roman"/>
          <w:b/>
          <w:i/>
          <w:sz w:val="24"/>
          <w:szCs w:val="24"/>
        </w:rPr>
        <w:t>Умарова</w:t>
      </w:r>
      <w:proofErr w:type="spellEnd"/>
      <w:r w:rsidRPr="00C67102">
        <w:rPr>
          <w:rFonts w:ascii="Times New Roman" w:hAnsi="Times New Roman" w:cs="Times New Roman"/>
          <w:b/>
          <w:i/>
          <w:sz w:val="24"/>
          <w:szCs w:val="24"/>
        </w:rPr>
        <w:t xml:space="preserve"> С.Г., </w:t>
      </w:r>
      <w:proofErr w:type="spellStart"/>
      <w:r w:rsidRPr="00C67102">
        <w:rPr>
          <w:rFonts w:ascii="Times New Roman" w:hAnsi="Times New Roman" w:cs="Times New Roman"/>
          <w:b/>
          <w:i/>
          <w:sz w:val="24"/>
          <w:szCs w:val="24"/>
        </w:rPr>
        <w:t>Сангинов</w:t>
      </w:r>
      <w:proofErr w:type="spellEnd"/>
      <w:r w:rsidRPr="00C671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7102">
        <w:rPr>
          <w:rFonts w:ascii="Times New Roman" w:hAnsi="Times New Roman" w:cs="Times New Roman"/>
          <w:b/>
          <w:i/>
          <w:sz w:val="24"/>
          <w:szCs w:val="24"/>
        </w:rPr>
        <w:t>Дж.Р</w:t>
      </w:r>
      <w:proofErr w:type="spellEnd"/>
      <w:r w:rsidRPr="00C671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255A" w:rsidRPr="0041093C" w:rsidRDefault="0041093C" w:rsidP="00410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93C">
        <w:rPr>
          <w:rFonts w:ascii="Times New Roman" w:hAnsi="Times New Roman" w:cs="Times New Roman"/>
          <w:b/>
          <w:sz w:val="24"/>
          <w:szCs w:val="24"/>
        </w:rPr>
        <w:t>МЕСТНО-РАСПРОСТРАНЕННЫЕ ФОРМЫ РАКА В СТРУКТУРЕ ЗАБОЛЕВАЕМОСТИ РАКОМ МОЛОЧНОЙ ЖЕЛЕЗЫ</w:t>
      </w:r>
    </w:p>
    <w:p w:rsidR="007B57CB" w:rsidRPr="007D1219" w:rsidRDefault="007B57CB" w:rsidP="007B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7D1219">
        <w:rPr>
          <w:rFonts w:ascii="Times New Roman" w:hAnsi="Times New Roman" w:cs="Times New Roman"/>
          <w:b/>
          <w:sz w:val="24"/>
          <w:szCs w:val="24"/>
          <w:lang w:val="tg-Cyrl-TJ"/>
        </w:rPr>
        <w:t>Цель исследования.</w:t>
      </w:r>
      <w:r w:rsidRPr="007D1219">
        <w:rPr>
          <w:rFonts w:ascii="Times New Roman" w:hAnsi="Times New Roman" w:cs="Times New Roman"/>
          <w:sz w:val="24"/>
          <w:szCs w:val="24"/>
          <w:lang w:val="tg-Cyrl-TJ"/>
        </w:rPr>
        <w:t xml:space="preserve"> Изучить удельный вес местно-распространенного рака в структуре заболеваемости раком молочной железы в Республике Таджикистан.</w:t>
      </w:r>
    </w:p>
    <w:p w:rsidR="007B57CB" w:rsidRPr="007D1219" w:rsidRDefault="007B57CB" w:rsidP="007B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19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7D1219">
        <w:rPr>
          <w:rFonts w:ascii="Times New Roman" w:hAnsi="Times New Roman" w:cs="Times New Roman"/>
          <w:sz w:val="24"/>
          <w:szCs w:val="24"/>
        </w:rPr>
        <w:t xml:space="preserve"> Изучены клинические данные 213 больных раком молочной железы, получившихся лечение в условиях ГУ «Республиканский онкологический научный центр» </w:t>
      </w:r>
      <w:proofErr w:type="spellStart"/>
      <w:r w:rsidRPr="007D1219">
        <w:rPr>
          <w:rFonts w:ascii="Times New Roman" w:hAnsi="Times New Roman" w:cs="Times New Roman"/>
          <w:sz w:val="24"/>
          <w:szCs w:val="24"/>
        </w:rPr>
        <w:t>МЗиСЗН</w:t>
      </w:r>
      <w:proofErr w:type="spellEnd"/>
      <w:r w:rsidRPr="007D1219">
        <w:rPr>
          <w:rFonts w:ascii="Times New Roman" w:hAnsi="Times New Roman" w:cs="Times New Roman"/>
          <w:sz w:val="24"/>
          <w:szCs w:val="24"/>
        </w:rPr>
        <w:t xml:space="preserve"> РТ в период с 2019 по 2021 гг. Определен удельный вес больных   местно-распространенных форм в структуре заболеваемости  раком молочной железы. </w:t>
      </w:r>
    </w:p>
    <w:p w:rsidR="007B57CB" w:rsidRPr="007D1219" w:rsidRDefault="007B57CB" w:rsidP="007B57C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121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Результаты. </w:t>
      </w:r>
      <w:r w:rsidRPr="007D12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</w:t>
      </w:r>
      <w:r w:rsidRPr="007D12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ервично операбельные формы РМЖ (TisN0M0-T3N1M0 стадии) составляют 37,1%. Местно-распространенный (первично </w:t>
      </w:r>
      <w:r w:rsidRPr="007D121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неоперабельный/</w:t>
      </w:r>
      <w:proofErr w:type="spellStart"/>
      <w:r w:rsidRPr="007D12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нерезектабельный</w:t>
      </w:r>
      <w:proofErr w:type="spellEnd"/>
      <w:r w:rsidRPr="007D121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РМЖ (T3N2M0-T4N3M0) составляет 54,4%. Больные с метастатической формой РМЖ составили 8,5%.</w:t>
      </w:r>
    </w:p>
    <w:p w:rsidR="007B57CB" w:rsidRPr="007D1219" w:rsidRDefault="007B57CB" w:rsidP="007B57CB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219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</w:t>
      </w:r>
      <w:r w:rsidRPr="007D1219">
        <w:rPr>
          <w:rFonts w:ascii="Times New Roman" w:hAnsi="Times New Roman" w:cs="Times New Roman"/>
          <w:bCs/>
          <w:sz w:val="24"/>
          <w:szCs w:val="24"/>
        </w:rPr>
        <w:t>В структуре заболеваемости раком молочной железы в Республике Таджикистан удельный вес больных с местно-распространенной формой составляет 54,4%.</w:t>
      </w:r>
    </w:p>
    <w:p w:rsidR="007B57CB" w:rsidRPr="007D1219" w:rsidRDefault="007B57CB" w:rsidP="007B57CB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D1219">
        <w:rPr>
          <w:rFonts w:ascii="Times New Roman" w:hAnsi="Times New Roman" w:cs="Times New Roman"/>
          <w:b/>
          <w:bCs/>
          <w:i/>
          <w:sz w:val="24"/>
          <w:szCs w:val="24"/>
        </w:rPr>
        <w:t>Ключевые слова:</w:t>
      </w:r>
      <w:r w:rsidRPr="007D1219">
        <w:rPr>
          <w:rFonts w:ascii="Times New Roman" w:hAnsi="Times New Roman" w:cs="Times New Roman"/>
          <w:bCs/>
          <w:i/>
          <w:sz w:val="24"/>
          <w:szCs w:val="24"/>
        </w:rPr>
        <w:t xml:space="preserve"> злокачественные опухоли, рак молочной железы, местно-распространенная форма</w:t>
      </w:r>
    </w:p>
    <w:p w:rsidR="007B57CB" w:rsidRDefault="007B57CB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57CB" w:rsidRPr="007D1219" w:rsidRDefault="00DF255A" w:rsidP="007B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0523DD">
        <w:rPr>
          <w:rFonts w:ascii="Times New Roman" w:hAnsi="Times New Roman" w:cs="Times New Roman"/>
          <w:b/>
          <w:i/>
          <w:sz w:val="24"/>
          <w:szCs w:val="24"/>
        </w:rPr>
        <w:t>Хайрова</w:t>
      </w:r>
      <w:proofErr w:type="spellEnd"/>
      <w:r w:rsidRPr="000523DD">
        <w:rPr>
          <w:rFonts w:ascii="Times New Roman" w:hAnsi="Times New Roman" w:cs="Times New Roman"/>
          <w:b/>
          <w:i/>
          <w:sz w:val="24"/>
          <w:szCs w:val="24"/>
        </w:rPr>
        <w:t xml:space="preserve"> Г.Х.</w:t>
      </w:r>
      <w:r w:rsidR="007B57CB" w:rsidRPr="007B57CB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 </w:t>
      </w:r>
    </w:p>
    <w:p w:rsidR="00DF255A" w:rsidRPr="007B57CB" w:rsidRDefault="007B57CB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7CB">
        <w:rPr>
          <w:rFonts w:ascii="Times New Roman" w:hAnsi="Times New Roman" w:cs="Times New Roman"/>
          <w:b/>
          <w:sz w:val="24"/>
          <w:szCs w:val="24"/>
        </w:rPr>
        <w:t>НЕПОСРЕДСТВЕННЫЕ РЕЗУЛЬТАТЫ ХИРУРГИЧЕСКОГО ЛЕЧЕНИЯ РЕЦИДИВНОГО ЭПИТЕЛИАЛЬНОГО КОПЧИКОВОГО ХОДА</w:t>
      </w:r>
    </w:p>
    <w:p w:rsidR="007B57CB" w:rsidRPr="00C30D13" w:rsidRDefault="007B57CB" w:rsidP="007B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1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0D13">
        <w:rPr>
          <w:rFonts w:ascii="Times New Roman" w:eastAsia="Calibri" w:hAnsi="Times New Roman" w:cs="Times New Roman"/>
          <w:b/>
          <w:sz w:val="24"/>
          <w:szCs w:val="24"/>
        </w:rPr>
        <w:t>исследования.</w:t>
      </w:r>
      <w:r w:rsidRPr="00C30D13">
        <w:rPr>
          <w:rFonts w:ascii="Times New Roman" w:eastAsia="Calibri" w:hAnsi="Times New Roman" w:cs="Times New Roman"/>
          <w:sz w:val="24"/>
          <w:szCs w:val="24"/>
        </w:rPr>
        <w:t xml:space="preserve"> Изучить характер и частоту послеоперационных осложнений у больных с рецидивным эпителиальным копчиковым ходом (РЭКХ).</w:t>
      </w:r>
    </w:p>
    <w:p w:rsidR="007B57CB" w:rsidRPr="00C30D13" w:rsidRDefault="007B57CB" w:rsidP="007B5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13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и методы. </w:t>
      </w:r>
      <w:r w:rsidRPr="00C30D13">
        <w:rPr>
          <w:rFonts w:ascii="Times New Roman" w:eastAsia="Calibri" w:hAnsi="Times New Roman" w:cs="Times New Roman"/>
          <w:sz w:val="24"/>
          <w:szCs w:val="24"/>
        </w:rPr>
        <w:t>Представлен анализ лечения 80 больных с РЭКХ, мужчин - 56 (70%), женщин  24 (30%) в возрасте от 16 до 34 лет, распределенных на основную - 38 (47,5%) и контрольную - 42 (52,5%) группы.</w:t>
      </w:r>
    </w:p>
    <w:p w:rsidR="007B57CB" w:rsidRPr="00C30D13" w:rsidRDefault="007B57CB" w:rsidP="007B5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13">
        <w:rPr>
          <w:rFonts w:ascii="Times New Roman" w:eastAsia="Calibri" w:hAnsi="Times New Roman" w:cs="Times New Roman"/>
          <w:sz w:val="24"/>
          <w:szCs w:val="24"/>
        </w:rPr>
        <w:t>Проведены лабораторные и инструментальные методы исследования, морфологическое изучение иссечённых копчиковых ходов и кожно-подкожного лоскута, рубцовых тканей. Выбор оперативного вмешательства зависел от степени сложности ЭКХ.</w:t>
      </w:r>
    </w:p>
    <w:p w:rsidR="007B57CB" w:rsidRPr="00C30D13" w:rsidRDefault="007B57CB" w:rsidP="007B5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13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C30D13">
        <w:rPr>
          <w:rFonts w:ascii="Times New Roman" w:eastAsia="Calibri" w:hAnsi="Times New Roman" w:cs="Times New Roman"/>
          <w:sz w:val="24"/>
          <w:szCs w:val="24"/>
        </w:rPr>
        <w:t xml:space="preserve">. В раннем послеоперационном периоде среди больных контрольной группы осложнения наблюдались у 14 (17,5%) человек. Наиболее тяжелым осложнением у пациентов с рецидивными ЭКХ являлось нагноение на 3-5 сутки после оперативного пособия. При диагностике нагноения раны крестцово-копчиковой области пациентам снимались швы, выполнялась ревизия раны с последующей санацией растворами антисептиков и дальнейшим ведением вторичным натяжением. Также частым (n=5) осложнением у пациентов контрольной группы явилось несостоятельность наложенных на рану швов, где послеоперационный период протекал без видимых осложнений. </w:t>
      </w:r>
    </w:p>
    <w:p w:rsidR="007B57CB" w:rsidRPr="00C30D13" w:rsidRDefault="007B57CB" w:rsidP="007B5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0D13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Заключение. </w:t>
      </w:r>
      <w:r w:rsidRPr="00C30D13">
        <w:rPr>
          <w:rFonts w:ascii="Times New Roman" w:eastAsia="Calibri" w:hAnsi="Times New Roman" w:cs="Times New Roman"/>
          <w:sz w:val="24"/>
          <w:szCs w:val="24"/>
        </w:rPr>
        <w:t xml:space="preserve">Частота развития ранних послеоперационных осложнений при хирургическом лечении ЭКХ и её рецидивов зависит от недостаточности по длине и размерам лоскута, который не может обеспечить предотвращение натяжения тканей; недостаточной </w:t>
      </w:r>
      <w:proofErr w:type="spellStart"/>
      <w:r w:rsidRPr="00C30D13">
        <w:rPr>
          <w:rFonts w:ascii="Times New Roman" w:eastAsia="Calibri" w:hAnsi="Times New Roman" w:cs="Times New Roman"/>
          <w:sz w:val="24"/>
          <w:szCs w:val="24"/>
        </w:rPr>
        <w:t>васкуляризации</w:t>
      </w:r>
      <w:proofErr w:type="spellEnd"/>
      <w:r w:rsidRPr="00C30D13">
        <w:rPr>
          <w:rFonts w:ascii="Times New Roman" w:eastAsia="Calibri" w:hAnsi="Times New Roman" w:cs="Times New Roman"/>
          <w:sz w:val="24"/>
          <w:szCs w:val="24"/>
        </w:rPr>
        <w:t xml:space="preserve"> кожно-подкожных лоскутов, создающей ишемию и благоприятные условия для развития инфекции, образование остаточных полостей при </w:t>
      </w:r>
      <w:proofErr w:type="spellStart"/>
      <w:r w:rsidRPr="00C30D13">
        <w:rPr>
          <w:rFonts w:ascii="Times New Roman" w:eastAsia="Calibri" w:hAnsi="Times New Roman" w:cs="Times New Roman"/>
          <w:sz w:val="24"/>
          <w:szCs w:val="24"/>
        </w:rPr>
        <w:t>ушивании</w:t>
      </w:r>
      <w:proofErr w:type="spellEnd"/>
      <w:r w:rsidRPr="00C30D13">
        <w:rPr>
          <w:rFonts w:ascii="Times New Roman" w:eastAsia="Calibri" w:hAnsi="Times New Roman" w:cs="Times New Roman"/>
          <w:sz w:val="24"/>
          <w:szCs w:val="24"/>
        </w:rPr>
        <w:t xml:space="preserve"> ран крестцово-копчиковой области после иссечения ЭКХ.</w:t>
      </w:r>
    </w:p>
    <w:p w:rsidR="007B57CB" w:rsidRPr="00C30D13" w:rsidRDefault="007B57CB" w:rsidP="007B5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0D13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слова:</w:t>
      </w:r>
      <w:r w:rsidRPr="00C30D13">
        <w:rPr>
          <w:rFonts w:ascii="Times New Roman" w:eastAsia="Calibri" w:hAnsi="Times New Roman" w:cs="Times New Roman"/>
          <w:i/>
          <w:sz w:val="24"/>
          <w:szCs w:val="24"/>
        </w:rPr>
        <w:t xml:space="preserve"> эпителиальный копчиковый ход, послеоперационные осложнения, рецидивный эпителиальный копчиковый ход</w:t>
      </w:r>
    </w:p>
    <w:p w:rsidR="007B57CB" w:rsidRDefault="007B57CB" w:rsidP="00410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255A" w:rsidRPr="000523DD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523DD">
        <w:rPr>
          <w:rFonts w:ascii="Times New Roman" w:eastAsia="Calibri" w:hAnsi="Times New Roman" w:cs="Times New Roman"/>
          <w:b/>
          <w:i/>
          <w:sz w:val="24"/>
          <w:szCs w:val="24"/>
        </w:rPr>
        <w:t>Холов</w:t>
      </w:r>
      <w:proofErr w:type="spellEnd"/>
      <w:r w:rsidRPr="000523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С.С., </w:t>
      </w:r>
      <w:proofErr w:type="spellStart"/>
      <w:r w:rsidRPr="000523DD">
        <w:rPr>
          <w:rFonts w:ascii="Times New Roman" w:eastAsia="Calibri" w:hAnsi="Times New Roman" w:cs="Times New Roman"/>
          <w:b/>
          <w:i/>
          <w:sz w:val="24"/>
          <w:szCs w:val="24"/>
        </w:rPr>
        <w:t>Шукурова</w:t>
      </w:r>
      <w:proofErr w:type="spellEnd"/>
      <w:r w:rsidRPr="000523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С. М.</w:t>
      </w:r>
    </w:p>
    <w:p w:rsidR="00DF255A" w:rsidRPr="007B57CB" w:rsidRDefault="007B57CB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7B57CB">
        <w:rPr>
          <w:rFonts w:ascii="Times New Roman" w:hAnsi="Times New Roman" w:cs="Times New Roman"/>
          <w:b/>
          <w:sz w:val="24"/>
          <w:szCs w:val="24"/>
          <w:lang w:val="tg-Cyrl-TJ"/>
        </w:rPr>
        <w:t>КЛИНИКО-ДЕМОГРАФИЧЕСКАЯ ХАРАКТЕРИСТИКА БОЛЬНЫХ С БОЛЕЗНЬЮ БЕХЧЕТА</w:t>
      </w:r>
    </w:p>
    <w:p w:rsidR="000302D0" w:rsidRPr="00F96A7A" w:rsidRDefault="000302D0" w:rsidP="00030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7A">
        <w:rPr>
          <w:rFonts w:ascii="Times New Roman" w:eastAsia="Calibri" w:hAnsi="Times New Roman" w:cs="Times New Roman"/>
          <w:b/>
          <w:sz w:val="24"/>
          <w:szCs w:val="24"/>
        </w:rPr>
        <w:t>Цель исследования</w:t>
      </w:r>
      <w:r w:rsidRPr="00F96A7A">
        <w:rPr>
          <w:rFonts w:ascii="Times New Roman" w:eastAsia="Calibri" w:hAnsi="Times New Roman" w:cs="Times New Roman"/>
          <w:sz w:val="24"/>
          <w:szCs w:val="24"/>
        </w:rPr>
        <w:t xml:space="preserve">. Представить демографическую, этническую характеристику и клинические фенотипы в дебюте болезни </w:t>
      </w:r>
      <w:proofErr w:type="spellStart"/>
      <w:r w:rsidRPr="00F96A7A">
        <w:rPr>
          <w:rFonts w:ascii="Times New Roman" w:eastAsia="Calibri" w:hAnsi="Times New Roman" w:cs="Times New Roman"/>
          <w:sz w:val="24"/>
          <w:szCs w:val="24"/>
        </w:rPr>
        <w:t>Бехчета</w:t>
      </w:r>
      <w:proofErr w:type="spellEnd"/>
      <w:r w:rsidRPr="00F96A7A">
        <w:rPr>
          <w:rFonts w:ascii="Times New Roman" w:eastAsia="Calibri" w:hAnsi="Times New Roman" w:cs="Times New Roman"/>
          <w:sz w:val="24"/>
          <w:szCs w:val="24"/>
        </w:rPr>
        <w:t xml:space="preserve"> (ББ). </w:t>
      </w:r>
    </w:p>
    <w:p w:rsidR="000302D0" w:rsidRPr="00F96A7A" w:rsidRDefault="000302D0" w:rsidP="00030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7A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и методы. </w:t>
      </w:r>
      <w:r w:rsidRPr="00F96A7A">
        <w:rPr>
          <w:rFonts w:ascii="Times New Roman" w:eastAsia="Calibri" w:hAnsi="Times New Roman" w:cs="Times New Roman"/>
          <w:sz w:val="24"/>
          <w:szCs w:val="24"/>
        </w:rPr>
        <w:t>Проанализирована медицинская документация 62 стационарных пациентов с ББ (38 мужчин и 24 женщины), средний возраст – 35,2±10,2 года, медиана длительности ББ – 134,3 [60,0; 192,0] мес. (около 11 лет). Все пациенты соответствовали классификационным критериям Международной группы по изучению ББ (</w:t>
      </w:r>
      <w:r w:rsidRPr="00F96A7A">
        <w:rPr>
          <w:rFonts w:ascii="Times New Roman" w:eastAsia="Calibri" w:hAnsi="Times New Roman" w:cs="Times New Roman"/>
          <w:sz w:val="24"/>
          <w:szCs w:val="24"/>
          <w:lang w:val="en-US"/>
        </w:rPr>
        <w:t>ISGBD</w:t>
      </w:r>
      <w:r w:rsidRPr="00F96A7A">
        <w:rPr>
          <w:rFonts w:ascii="Times New Roman" w:eastAsia="Calibri" w:hAnsi="Times New Roman" w:cs="Times New Roman"/>
          <w:sz w:val="24"/>
          <w:szCs w:val="24"/>
        </w:rPr>
        <w:t>) (1990)</w:t>
      </w:r>
      <w:r w:rsidRPr="00F96A7A">
        <w:rPr>
          <w:rFonts w:ascii="Times New Roman" w:eastAsia="Calibri" w:hAnsi="Times New Roman" w:cs="Times New Roman"/>
          <w:sz w:val="24"/>
          <w:szCs w:val="24"/>
          <w:lang w:val="tg-Cyrl-TJ"/>
        </w:rPr>
        <w:t xml:space="preserve"> и </w:t>
      </w:r>
      <w:r w:rsidRPr="00F96A7A">
        <w:rPr>
          <w:rFonts w:ascii="Times New Roman" w:eastAsia="Calibri" w:hAnsi="Times New Roman" w:cs="Times New Roman"/>
          <w:sz w:val="24"/>
          <w:szCs w:val="24"/>
        </w:rPr>
        <w:t>Международным критериям ББ (</w:t>
      </w:r>
      <w:r w:rsidRPr="00F96A7A">
        <w:rPr>
          <w:rFonts w:ascii="Times New Roman" w:eastAsia="Calibri" w:hAnsi="Times New Roman" w:cs="Times New Roman"/>
          <w:sz w:val="24"/>
          <w:szCs w:val="24"/>
          <w:lang w:val="en-US"/>
        </w:rPr>
        <w:t>ICBD</w:t>
      </w:r>
      <w:r w:rsidRPr="00F96A7A">
        <w:rPr>
          <w:rFonts w:ascii="Times New Roman" w:eastAsia="Calibri" w:hAnsi="Times New Roman" w:cs="Times New Roman"/>
          <w:sz w:val="24"/>
          <w:szCs w:val="24"/>
        </w:rPr>
        <w:t>) (2014</w:t>
      </w:r>
      <w:r w:rsidRPr="00F96A7A">
        <w:rPr>
          <w:rFonts w:ascii="Times New Roman" w:eastAsia="Calibri" w:hAnsi="Times New Roman" w:cs="Times New Roman"/>
          <w:sz w:val="24"/>
          <w:szCs w:val="24"/>
          <w:lang w:val="tg-Cyrl-TJ"/>
        </w:rPr>
        <w:t>)</w:t>
      </w:r>
      <w:r w:rsidRPr="00F96A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96A7A">
        <w:rPr>
          <w:rFonts w:ascii="Times New Roman" w:eastAsia="Times New Roman" w:hAnsi="Times New Roman" w:cs="Times New Roman"/>
          <w:sz w:val="24"/>
          <w:szCs w:val="24"/>
        </w:rPr>
        <w:t xml:space="preserve">Критерии </w:t>
      </w:r>
      <w:proofErr w:type="spellStart"/>
      <w:r w:rsidRPr="00F96A7A">
        <w:rPr>
          <w:rFonts w:ascii="Times New Roman" w:eastAsia="Times New Roman" w:hAnsi="Times New Roman" w:cs="Times New Roman"/>
          <w:sz w:val="24"/>
          <w:szCs w:val="24"/>
        </w:rPr>
        <w:t>исключени</w:t>
      </w:r>
      <w:proofErr w:type="spellEnd"/>
      <w:r w:rsidRPr="00F96A7A">
        <w:rPr>
          <w:rFonts w:ascii="Times New Roman" w:eastAsia="Times New Roman" w:hAnsi="Times New Roman" w:cs="Times New Roman"/>
          <w:sz w:val="24"/>
          <w:szCs w:val="24"/>
        </w:rPr>
        <w:t xml:space="preserve"> - случаи простого </w:t>
      </w:r>
      <w:proofErr w:type="spellStart"/>
      <w:r w:rsidRPr="00F96A7A">
        <w:rPr>
          <w:rFonts w:ascii="Times New Roman" w:eastAsia="Times New Roman" w:hAnsi="Times New Roman" w:cs="Times New Roman"/>
          <w:sz w:val="24"/>
          <w:szCs w:val="24"/>
        </w:rPr>
        <w:t>афтозного</w:t>
      </w:r>
      <w:proofErr w:type="spellEnd"/>
      <w:r w:rsidRPr="00F96A7A">
        <w:rPr>
          <w:rFonts w:ascii="Times New Roman" w:eastAsia="Times New Roman" w:hAnsi="Times New Roman" w:cs="Times New Roman"/>
          <w:sz w:val="24"/>
          <w:szCs w:val="24"/>
        </w:rPr>
        <w:t xml:space="preserve"> стоматита; вирусные гепатиты В, С и ВИЧ-инфекция; туберкулез легких в анамнезе; беременность; вирусная или бактериальная инфекция.</w:t>
      </w:r>
    </w:p>
    <w:p w:rsidR="000302D0" w:rsidRPr="00F96A7A" w:rsidRDefault="000302D0" w:rsidP="00030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6A7A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Результаты. </w:t>
      </w:r>
      <w:r w:rsidRPr="00F96A7A">
        <w:rPr>
          <w:rFonts w:ascii="Times New Roman" w:eastAsia="Calibri" w:hAnsi="Times New Roman" w:cs="Times New Roman"/>
          <w:sz w:val="24"/>
          <w:szCs w:val="24"/>
        </w:rPr>
        <w:t xml:space="preserve">Среди пациентов с ББ преобладали мужчины 38 (61,3%), средний возраст 35,2±10,2 лет. Наиболее распространенными при этой патологии по этнической принадлежности были смешанные браки (между узбеками и таджиками) – </w:t>
      </w:r>
      <w:r w:rsidRPr="00F96A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 (38,7%). В </w:t>
      </w:r>
      <w:r w:rsidRPr="00F96A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целом, у 24% пациентов с ББ имела место отягощенность семейного анамнеза по аутоиммунным заболеваниям. </w:t>
      </w:r>
      <w:r w:rsidRPr="00F96A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Наиболее частыми клиническими проявлениями ББ в дебюте был рецидивирующий </w:t>
      </w:r>
      <w:proofErr w:type="spellStart"/>
      <w:r w:rsidRPr="00F96A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афтозный</w:t>
      </w:r>
      <w:proofErr w:type="spellEnd"/>
      <w:r w:rsidRPr="00F96A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стоматит – 87,1%, поражение кожи – 51,6%, язвы гениталий – 14,5%, поражение глаз - 16,1%. Анализ информации о предшествующих болезни факторов выявил их наличие  у 18 (29%) больных.</w:t>
      </w:r>
    </w:p>
    <w:p w:rsidR="000302D0" w:rsidRPr="00F96A7A" w:rsidRDefault="000302D0" w:rsidP="0003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A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Заключение</w:t>
      </w:r>
      <w:r w:rsidRPr="00F96A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96A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Наиболее распространенной этнической принадлежностью ББ являются смешанные браки (между таджиками и узбеками). Хотя этиология болезни остается неясной, но у пациентов с ББ имелась отягощенность семейного анамнеза по аутоиммунным заболеваниям. В среднем, ББ дебютировала в 22 года. </w:t>
      </w:r>
      <w:r w:rsidRPr="00F96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Клинические проявления в дебюте болезни разнообразные, их фенотип и  частота находятся в прямой зависимости от региона, возраста и пола.</w:t>
      </w:r>
    </w:p>
    <w:p w:rsidR="000302D0" w:rsidRPr="00F96A7A" w:rsidRDefault="000302D0" w:rsidP="0003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6A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Ключевые слова:</w:t>
      </w:r>
      <w:r w:rsidRPr="00F96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болезнь </w:t>
      </w:r>
      <w:proofErr w:type="spellStart"/>
      <w:r w:rsidRPr="00F96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Бехчета</w:t>
      </w:r>
      <w:proofErr w:type="spellEnd"/>
      <w:r w:rsidRPr="00F96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(ББ), фенотипы, </w:t>
      </w:r>
      <w:proofErr w:type="spellStart"/>
      <w:r w:rsidRPr="00F96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афтозный</w:t>
      </w:r>
      <w:proofErr w:type="spellEnd"/>
      <w:r w:rsidRPr="00F96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стоматит, </w:t>
      </w:r>
      <w:proofErr w:type="spellStart"/>
      <w:r w:rsidRPr="00F96A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увеит</w:t>
      </w:r>
      <w:proofErr w:type="spellEnd"/>
    </w:p>
    <w:p w:rsidR="00DF255A" w:rsidRDefault="00DF255A" w:rsidP="004109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55A" w:rsidRDefault="00DF255A" w:rsidP="007B57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3DD">
        <w:rPr>
          <w:rFonts w:ascii="Times New Roman" w:hAnsi="Times New Roman" w:cs="Times New Roman"/>
          <w:b/>
          <w:sz w:val="24"/>
          <w:szCs w:val="24"/>
        </w:rPr>
        <w:t>ОБЗОР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523DD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</w:p>
    <w:p w:rsidR="007B57CB" w:rsidRDefault="007B57CB" w:rsidP="007B57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55A" w:rsidRPr="000523DD" w:rsidRDefault="00DF255A" w:rsidP="004109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57A20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0523D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Обидов</w:t>
      </w:r>
      <w:proofErr w:type="spellEnd"/>
      <w:proofErr w:type="gramStart"/>
      <w:r w:rsidRPr="000523D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0523D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Д</w:t>
      </w:r>
      <w:proofErr w:type="gramEnd"/>
      <w:r w:rsidRPr="000523D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ж.С</w:t>
      </w:r>
      <w:proofErr w:type="spellEnd"/>
      <w:r w:rsidRPr="000523D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</w:t>
      </w:r>
    </w:p>
    <w:p w:rsidR="00DF255A" w:rsidRPr="007B57CB" w:rsidRDefault="007B57CB" w:rsidP="004109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57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ЛЕЧЕНИЕ ДИФФУЗНОГО РАКА МОЛОЧНОЙ ЖЕЛЕЗЫ</w:t>
      </w:r>
    </w:p>
    <w:p w:rsidR="000302D0" w:rsidRPr="002F6FFB" w:rsidRDefault="000302D0" w:rsidP="000302D0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6F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статье представлены результаты анализа данных современной мировой литературы о возможности лечения диффузных форм рака молочной железы. Доказано, что диффузный рак молочной железы изначально носит системный характер. Основным методом лечения является лекарственный и лучевая терапия. Хирургический метод носит паллиативный характер, производится, в основном, с целью избавления больной от кровоточащей язвы и улучшения качества жизни. Радикальная </w:t>
      </w:r>
      <w:proofErr w:type="spellStart"/>
      <w:r w:rsidRPr="002F6F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мастэктомия</w:t>
      </w:r>
      <w:proofErr w:type="spellEnd"/>
      <w:r w:rsidRPr="002F6F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отсутствии отдаленных метастазов или изолированных метастазов в скелет продлевает жизнь и улучшает её качество. Имеются отдельные сообщения о расширенной модифицированной </w:t>
      </w:r>
      <w:proofErr w:type="spellStart"/>
      <w:r w:rsidRPr="002F6F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мастэктомии</w:t>
      </w:r>
      <w:proofErr w:type="spellEnd"/>
      <w:r w:rsidRPr="002F6F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закрытием дефекта мягких тканей грудной стенки перемещенными кожно-мышечными лоскутами.</w:t>
      </w:r>
    </w:p>
    <w:p w:rsidR="000302D0" w:rsidRPr="002F6FFB" w:rsidRDefault="000302D0" w:rsidP="000302D0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F6FF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Pr="002F6F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злокачественные опухоли, диффузный рак молочной железы, лечение, расширенная модифицированная </w:t>
      </w:r>
      <w:proofErr w:type="spellStart"/>
      <w:r w:rsidRPr="002F6F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мастэктомия</w:t>
      </w:r>
      <w:proofErr w:type="spellEnd"/>
    </w:p>
    <w:p w:rsidR="007B57CB" w:rsidRDefault="007B57CB" w:rsidP="004109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</w:p>
    <w:p w:rsidR="00DF255A" w:rsidRPr="00D539FC" w:rsidRDefault="00DF255A" w:rsidP="004109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D539FC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Файзуллоев</w:t>
      </w:r>
      <w:proofErr w:type="spellEnd"/>
      <w:r w:rsidRPr="00D539FC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Х.Т. </w:t>
      </w:r>
    </w:p>
    <w:p w:rsidR="000302D0" w:rsidRDefault="007B57CB" w:rsidP="00030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CB">
        <w:rPr>
          <w:rFonts w:ascii="Times New Roman" w:hAnsi="Times New Roman" w:cs="Times New Roman"/>
          <w:b/>
          <w:sz w:val="24"/>
          <w:szCs w:val="24"/>
        </w:rPr>
        <w:t>ИНФАРКТ МИОКАРДА И ИШЕМИЧЕСКИЙ ИНСУЛЬТ – РАСПРОСТРАНЕННОСТЬ, ФАКТОРЫ РИСКА И ИСХОДЫ СОЧЕТАННОГО РАЗВИТИЯ</w:t>
      </w:r>
      <w:r w:rsidR="000302D0" w:rsidRPr="0003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2D0" w:rsidRPr="00A855F5" w:rsidRDefault="000302D0" w:rsidP="00030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обзоре проанализированы распространенность, тенденции, предикторы, общие факторы риска, причинно-следственные связи между инфарктом миокарда и ишемическим инсультом. </w:t>
      </w:r>
    </w:p>
    <w:p w:rsidR="000302D0" w:rsidRPr="00A855F5" w:rsidRDefault="000302D0" w:rsidP="00030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ассоциация сопровождается высокой смертностью пациентов, требует </w:t>
      </w:r>
      <w:r w:rsidRPr="00A855F5">
        <w:rPr>
          <w:rFonts w:asciiTheme="majorBidi" w:eastAsia="Times New Roman" w:hAnsiTheme="majorBidi" w:cstheme="majorBidi"/>
          <w:sz w:val="24"/>
          <w:szCs w:val="24"/>
          <w:lang w:eastAsia="ru-RU"/>
        </w:rPr>
        <w:t>своевременной диагностики, профилактики кардиальных и мозговых осложнений</w:t>
      </w:r>
      <w:r w:rsidRPr="00A8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A855F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диктует выбор оптимальных </w:t>
      </w:r>
      <w:r w:rsidRPr="00A8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неотложных лечебно-реанимационных мероприятий. </w:t>
      </w:r>
    </w:p>
    <w:p w:rsidR="000302D0" w:rsidRPr="00A855F5" w:rsidRDefault="000302D0" w:rsidP="00030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5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Pr="00A85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инфаркт миокарда, ишемический инсульт, распространенность, факторы риска, исход</w:t>
      </w:r>
    </w:p>
    <w:p w:rsidR="00DF255A" w:rsidRPr="007B57CB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4"/>
        </w:rPr>
      </w:pPr>
    </w:p>
    <w:p w:rsidR="00DF255A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55A" w:rsidRDefault="00DF255A" w:rsidP="007B57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3DD">
        <w:rPr>
          <w:rFonts w:ascii="Times New Roman" w:hAnsi="Times New Roman" w:cs="Times New Roman"/>
          <w:b/>
          <w:sz w:val="24"/>
          <w:szCs w:val="24"/>
        </w:rPr>
        <w:t>СЛУЧАЙ</w:t>
      </w:r>
      <w:r w:rsidRPr="00C57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3DD">
        <w:rPr>
          <w:rFonts w:ascii="Times New Roman" w:hAnsi="Times New Roman" w:cs="Times New Roman"/>
          <w:b/>
          <w:sz w:val="24"/>
          <w:szCs w:val="24"/>
        </w:rPr>
        <w:t>ИЗ</w:t>
      </w:r>
      <w:r w:rsidRPr="00C57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3DD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7B57CB" w:rsidRDefault="007B57CB" w:rsidP="007B57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255A" w:rsidRPr="00C57A20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523DD">
        <w:rPr>
          <w:rFonts w:ascii="Times New Roman" w:hAnsi="Times New Roman" w:cs="Times New Roman"/>
          <w:b/>
          <w:i/>
          <w:sz w:val="24"/>
          <w:szCs w:val="24"/>
        </w:rPr>
        <w:t>Кобилов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3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523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523DD">
        <w:rPr>
          <w:rFonts w:ascii="Times New Roman" w:hAnsi="Times New Roman" w:cs="Times New Roman"/>
          <w:b/>
          <w:i/>
          <w:sz w:val="24"/>
          <w:szCs w:val="24"/>
        </w:rPr>
        <w:t>Холматов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3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523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523DD">
        <w:rPr>
          <w:rFonts w:ascii="Times New Roman" w:hAnsi="Times New Roman" w:cs="Times New Roman"/>
          <w:b/>
          <w:i/>
          <w:sz w:val="24"/>
          <w:szCs w:val="24"/>
        </w:rPr>
        <w:t>Касымова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3D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523D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523DD">
        <w:rPr>
          <w:rFonts w:ascii="Times New Roman" w:hAnsi="Times New Roman" w:cs="Times New Roman"/>
          <w:b/>
          <w:i/>
          <w:sz w:val="24"/>
          <w:szCs w:val="24"/>
        </w:rPr>
        <w:t>Джабборов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3DD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523D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0523DD">
        <w:rPr>
          <w:rFonts w:ascii="Times New Roman" w:hAnsi="Times New Roman" w:cs="Times New Roman"/>
          <w:b/>
          <w:i/>
          <w:sz w:val="24"/>
          <w:szCs w:val="24"/>
        </w:rPr>
        <w:t>ТаджибаевА</w:t>
      </w:r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523DD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Pr="00C57A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255A" w:rsidRDefault="007B57CB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7CB">
        <w:rPr>
          <w:rFonts w:ascii="Times New Roman" w:hAnsi="Times New Roman" w:cs="Times New Roman"/>
          <w:b/>
          <w:sz w:val="24"/>
          <w:szCs w:val="24"/>
        </w:rPr>
        <w:t>СИНДРОМ ЗАДНЕЙ</w:t>
      </w:r>
      <w:bookmarkStart w:id="2" w:name="_Hlk110613285"/>
      <w:r w:rsidRPr="007B57CB">
        <w:rPr>
          <w:rFonts w:ascii="Times New Roman" w:hAnsi="Times New Roman" w:cs="Times New Roman"/>
          <w:b/>
          <w:sz w:val="24"/>
          <w:szCs w:val="24"/>
        </w:rPr>
        <w:t xml:space="preserve"> ОБРАТИМОЙ ЭНЦЕФАЛОПАТИИ</w:t>
      </w:r>
      <w:bookmarkEnd w:id="2"/>
      <w:r w:rsidRPr="007B57CB">
        <w:rPr>
          <w:rFonts w:ascii="Times New Roman" w:hAnsi="Times New Roman" w:cs="Times New Roman"/>
          <w:b/>
          <w:sz w:val="24"/>
          <w:szCs w:val="24"/>
        </w:rPr>
        <w:t xml:space="preserve"> У БЕРЕМЕННОЙ </w:t>
      </w:r>
      <w:proofErr w:type="gramStart"/>
      <w:r w:rsidRPr="007B57C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B57CB">
        <w:rPr>
          <w:rFonts w:ascii="Times New Roman" w:hAnsi="Times New Roman" w:cs="Times New Roman"/>
          <w:b/>
          <w:sz w:val="24"/>
          <w:szCs w:val="24"/>
        </w:rPr>
        <w:t xml:space="preserve"> ТЯЖЕЛОЙ ПРЕЭКЛАМПСИЕЙ</w:t>
      </w:r>
    </w:p>
    <w:p w:rsidR="000302D0" w:rsidRPr="002F6FFB" w:rsidRDefault="000302D0" w:rsidP="0003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FFB">
        <w:rPr>
          <w:rFonts w:ascii="Times New Roman" w:hAnsi="Times New Roman" w:cs="Times New Roman"/>
          <w:sz w:val="24"/>
          <w:szCs w:val="24"/>
        </w:rPr>
        <w:t xml:space="preserve">Приводится клинический случай диагностики и лечения синдрома задней обратимой энцефалопатии у беременной с тяжелой </w:t>
      </w:r>
      <w:proofErr w:type="spellStart"/>
      <w:r w:rsidRPr="002F6FFB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Pr="002F6FFB">
        <w:rPr>
          <w:rFonts w:ascii="Times New Roman" w:hAnsi="Times New Roman" w:cs="Times New Roman"/>
          <w:sz w:val="24"/>
          <w:szCs w:val="24"/>
        </w:rPr>
        <w:t xml:space="preserve">, с благоприятным </w:t>
      </w:r>
      <w:r w:rsidRPr="002F6FFB">
        <w:rPr>
          <w:rFonts w:ascii="Times New Roman" w:hAnsi="Times New Roman" w:cs="Times New Roman"/>
          <w:sz w:val="24"/>
          <w:szCs w:val="24"/>
        </w:rPr>
        <w:lastRenderedPageBreak/>
        <w:t>исходом родов и исчезновением симптомов поражения мозга в раннем послеродовом периоде.</w:t>
      </w:r>
      <w:proofErr w:type="gramEnd"/>
    </w:p>
    <w:p w:rsidR="000302D0" w:rsidRPr="002F6FFB" w:rsidRDefault="000302D0" w:rsidP="000302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FFB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2F6FFB">
        <w:rPr>
          <w:rFonts w:ascii="Times New Roman" w:hAnsi="Times New Roman" w:cs="Times New Roman"/>
          <w:i/>
          <w:sz w:val="24"/>
          <w:szCs w:val="24"/>
        </w:rPr>
        <w:t xml:space="preserve">беременность, тяжелая </w:t>
      </w:r>
      <w:proofErr w:type="spellStart"/>
      <w:r w:rsidRPr="002F6FFB">
        <w:rPr>
          <w:rFonts w:ascii="Times New Roman" w:hAnsi="Times New Roman" w:cs="Times New Roman"/>
          <w:i/>
          <w:sz w:val="24"/>
          <w:szCs w:val="24"/>
        </w:rPr>
        <w:t>преэклампсия</w:t>
      </w:r>
      <w:proofErr w:type="spellEnd"/>
      <w:r w:rsidRPr="002F6FFB">
        <w:rPr>
          <w:rFonts w:ascii="Times New Roman" w:hAnsi="Times New Roman" w:cs="Times New Roman"/>
          <w:i/>
          <w:sz w:val="24"/>
          <w:szCs w:val="24"/>
        </w:rPr>
        <w:t>, синдром задней обратимой энцефалопатии</w:t>
      </w:r>
    </w:p>
    <w:p w:rsidR="007B57CB" w:rsidRPr="007B57CB" w:rsidRDefault="007B57CB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55A" w:rsidRPr="000523DD" w:rsidRDefault="00DF255A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  <w:lang w:val="tg-Cyrl-TJ"/>
        </w:rPr>
      </w:pPr>
      <w:proofErr w:type="spellStart"/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Сангинов</w:t>
      </w:r>
      <w:proofErr w:type="spellEnd"/>
      <w:r w:rsidR="007B57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</w:t>
      </w:r>
      <w:r w:rsidRPr="00DF25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</w:t>
      </w:r>
      <w:r w:rsidRPr="00DF25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., </w:t>
      </w:r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g-Cyrl-TJ"/>
        </w:rPr>
        <w:t>Хусейнзода З.Х.,</w:t>
      </w:r>
      <w:proofErr w:type="spellStart"/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Зоиров</w:t>
      </w:r>
      <w:proofErr w:type="spellEnd"/>
      <w:r w:rsidR="007B57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</w:t>
      </w:r>
      <w:r w:rsidRPr="00DF25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Pr="00DF25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., </w:t>
      </w:r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Наибов</w:t>
      </w:r>
      <w:r w:rsidR="007B57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</w:t>
      </w:r>
      <w:r w:rsidRPr="00DF25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</w:t>
      </w:r>
      <w:r w:rsidRPr="000523D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g-Cyrl-TJ"/>
        </w:rPr>
        <w:t>.</w:t>
      </w:r>
    </w:p>
    <w:p w:rsidR="00DF255A" w:rsidRPr="007B57CB" w:rsidRDefault="007B57CB" w:rsidP="0041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7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КОЛОРЕКТАЛЬНЫЙ РАК: РЕДКИЙ КЛИНИЧЕСКИЙ СЛУЧАЙ МЕТАСТАЗИРОВАНИЯ В СКЕЛЕТНЫЕ МЫШЦЫ</w:t>
      </w:r>
    </w:p>
    <w:p w:rsidR="000302D0" w:rsidRPr="002F6FFB" w:rsidRDefault="000302D0" w:rsidP="00030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r w:rsidRPr="002F6FFB">
        <w:rPr>
          <w:rFonts w:ascii="Times New Roman" w:eastAsia="Calibri" w:hAnsi="Times New Roman" w:cs="Times New Roman"/>
          <w:sz w:val="24"/>
          <w:szCs w:val="24"/>
        </w:rPr>
        <w:t xml:space="preserve">Значительное количество редких метастазов </w:t>
      </w:r>
      <w:proofErr w:type="spellStart"/>
      <w:r w:rsidRPr="002F6FFB">
        <w:rPr>
          <w:rFonts w:ascii="Times New Roman" w:eastAsia="Calibri" w:hAnsi="Times New Roman" w:cs="Times New Roman"/>
          <w:sz w:val="24"/>
          <w:szCs w:val="24"/>
        </w:rPr>
        <w:t>колоректального</w:t>
      </w:r>
      <w:proofErr w:type="spellEnd"/>
      <w:r w:rsidRPr="002F6FFB">
        <w:rPr>
          <w:rFonts w:ascii="Times New Roman" w:eastAsia="Calibri" w:hAnsi="Times New Roman" w:cs="Times New Roman"/>
          <w:sz w:val="24"/>
          <w:szCs w:val="24"/>
        </w:rPr>
        <w:t xml:space="preserve"> рака (</w:t>
      </w:r>
      <w:proofErr w:type="gramStart"/>
      <w:r w:rsidRPr="002F6FF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F6FFB">
        <w:rPr>
          <w:rFonts w:ascii="Times New Roman" w:eastAsia="Calibri" w:hAnsi="Times New Roman" w:cs="Times New Roman"/>
          <w:sz w:val="24"/>
          <w:szCs w:val="24"/>
        </w:rPr>
        <w:t xml:space="preserve">PP) (легкие, почки, мышцы, костный и головной мозг) диагностируются у пациентов с Т3-4 стадиями заболевания. Представленное клиническое наблюдение является редким казуистическим случаем метастатического поражения скелетной мышцы, хотя последние составляют 50% массы тела человека. Другим, менее важным фактором, способствующим имплантационному метастазу КРР в мышцы, является несвоевременная  диагностика процесса и тактические хирургические ошибки, связанные с уровнем оказания помощи в общехирургическом стационаре, что имело место в нашем наблюдении. Метастатическое поражение скелетных мышц клинически проявляется в виде болевого синдрома, усиливающегося при движении соответствующей зоны за счет образований от 2 до 12 см. Пути распространения метастаза в скелетные мышцы могут быть  </w:t>
      </w:r>
      <w:proofErr w:type="spellStart"/>
      <w:r w:rsidRPr="002F6FFB">
        <w:rPr>
          <w:rFonts w:ascii="Times New Roman" w:eastAsia="Calibri" w:hAnsi="Times New Roman" w:cs="Times New Roman"/>
          <w:sz w:val="24"/>
          <w:szCs w:val="24"/>
        </w:rPr>
        <w:t>лимфогенным</w:t>
      </w:r>
      <w:proofErr w:type="spellEnd"/>
      <w:r w:rsidRPr="002F6FFB">
        <w:rPr>
          <w:rFonts w:ascii="Times New Roman" w:eastAsia="Calibri" w:hAnsi="Times New Roman" w:cs="Times New Roman"/>
          <w:sz w:val="24"/>
          <w:szCs w:val="24"/>
        </w:rPr>
        <w:t xml:space="preserve"> и гематогенным путем.</w:t>
      </w:r>
    </w:p>
    <w:p w:rsidR="000302D0" w:rsidRPr="002F6FFB" w:rsidRDefault="000302D0" w:rsidP="00030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F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</w:t>
      </w:r>
      <w:proofErr w:type="spellStart"/>
      <w:r w:rsidRPr="002F6FFB">
        <w:rPr>
          <w:rFonts w:ascii="Times New Roman" w:eastAsia="Calibri" w:hAnsi="Times New Roman" w:cs="Times New Roman"/>
          <w:i/>
          <w:sz w:val="24"/>
          <w:szCs w:val="24"/>
        </w:rPr>
        <w:t>колоректальный</w:t>
      </w:r>
      <w:proofErr w:type="spellEnd"/>
      <w:r w:rsidRPr="002F6FFB">
        <w:rPr>
          <w:rFonts w:ascii="Times New Roman" w:eastAsia="Calibri" w:hAnsi="Times New Roman" w:cs="Times New Roman"/>
          <w:i/>
          <w:sz w:val="24"/>
          <w:szCs w:val="24"/>
        </w:rPr>
        <w:t xml:space="preserve"> рак, скелетные мышцы, метастаз</w:t>
      </w:r>
    </w:p>
    <w:bookmarkEnd w:id="3"/>
    <w:p w:rsidR="00DF255A" w:rsidRDefault="00DF255A" w:rsidP="00DF2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55A" w:rsidRPr="00DF255A" w:rsidRDefault="00DF255A" w:rsidP="00DF2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55A" w:rsidRPr="00DF255A" w:rsidRDefault="00DF255A" w:rsidP="00676E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F255A" w:rsidRPr="00DF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Arial"/>
    <w:charset w:val="00"/>
    <w:family w:val="swiss"/>
    <w:pitch w:val="default"/>
  </w:font>
  <w:font w:name="Newton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inionCyr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E6"/>
    <w:rsid w:val="000302D0"/>
    <w:rsid w:val="003151E6"/>
    <w:rsid w:val="003741CC"/>
    <w:rsid w:val="0041093C"/>
    <w:rsid w:val="00563D09"/>
    <w:rsid w:val="00605B56"/>
    <w:rsid w:val="00676EDB"/>
    <w:rsid w:val="007B57CB"/>
    <w:rsid w:val="00C41045"/>
    <w:rsid w:val="00D31136"/>
    <w:rsid w:val="00DA69F3"/>
    <w:rsid w:val="00DF255A"/>
    <w:rsid w:val="00F9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69F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A69F3"/>
  </w:style>
  <w:style w:type="paragraph" w:customStyle="1" w:styleId="Standard">
    <w:name w:val="Standard"/>
    <w:rsid w:val="00563D0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tooltip">
    <w:name w:val="tooltip"/>
    <w:basedOn w:val="a0"/>
    <w:rsid w:val="003741CC"/>
  </w:style>
  <w:style w:type="character" w:styleId="a5">
    <w:name w:val="Hyperlink"/>
    <w:basedOn w:val="a0"/>
    <w:uiPriority w:val="99"/>
    <w:unhideWhenUsed/>
    <w:rsid w:val="003741CC"/>
    <w:rPr>
      <w:color w:val="0000FF" w:themeColor="hyperlink"/>
      <w:u w:val="single"/>
    </w:rPr>
  </w:style>
  <w:style w:type="character" w:customStyle="1" w:styleId="s0">
    <w:name w:val="s0"/>
    <w:basedOn w:val="a0"/>
    <w:rsid w:val="003741CC"/>
  </w:style>
  <w:style w:type="paragraph" w:styleId="a6">
    <w:name w:val="No Spacing"/>
    <w:uiPriority w:val="99"/>
    <w:qFormat/>
    <w:rsid w:val="007B57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69F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A69F3"/>
  </w:style>
  <w:style w:type="paragraph" w:customStyle="1" w:styleId="Standard">
    <w:name w:val="Standard"/>
    <w:rsid w:val="00563D0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tooltip">
    <w:name w:val="tooltip"/>
    <w:basedOn w:val="a0"/>
    <w:rsid w:val="003741CC"/>
  </w:style>
  <w:style w:type="character" w:styleId="a5">
    <w:name w:val="Hyperlink"/>
    <w:basedOn w:val="a0"/>
    <w:uiPriority w:val="99"/>
    <w:unhideWhenUsed/>
    <w:rsid w:val="003741CC"/>
    <w:rPr>
      <w:color w:val="0000FF" w:themeColor="hyperlink"/>
      <w:u w:val="single"/>
    </w:rPr>
  </w:style>
  <w:style w:type="character" w:customStyle="1" w:styleId="s0">
    <w:name w:val="s0"/>
    <w:basedOn w:val="a0"/>
    <w:rsid w:val="003741CC"/>
  </w:style>
  <w:style w:type="paragraph" w:styleId="a6">
    <w:name w:val="No Spacing"/>
    <w:uiPriority w:val="99"/>
    <w:qFormat/>
    <w:rsid w:val="007B57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0%BD%D1%83%D1%82%D1%80%D0%B5%D0%BD%D0%BD%D0%B8%D0%B9_%D1%81%D1%84%D0%B8%D0%BD%D0%BA%D1%82%D0%B5%D1%80_%D0%B0%D0%BD%D1%83%D1%81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35</Pages>
  <Words>16715</Words>
  <Characters>95278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3</cp:revision>
  <dcterms:created xsi:type="dcterms:W3CDTF">2025-01-13T09:35:00Z</dcterms:created>
  <dcterms:modified xsi:type="dcterms:W3CDTF">2025-01-14T11:57:00Z</dcterms:modified>
</cp:coreProperties>
</file>