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A6C5" w14:textId="77777777" w:rsidR="00C3231F" w:rsidRPr="00C3231F" w:rsidRDefault="00C3231F" w:rsidP="00C3231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Правила для авторов</w:t>
      </w:r>
    </w:p>
    <w:p w14:paraId="3FDBB992" w14:textId="77777777" w:rsidR="00C3231F" w:rsidRPr="00C3231F" w:rsidRDefault="00C3231F" w:rsidP="00C3231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Научно-практический журнал «Вестник последипломного образования в сфере здравоохранения»</w:t>
      </w:r>
    </w:p>
    <w:p w14:paraId="53599401" w14:textId="025E86F2" w:rsidR="00C3231F" w:rsidRPr="00C3231F" w:rsidRDefault="00C3231F" w:rsidP="00C3231F">
      <w:pPr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Настоящие «Правила» составлены на основе «Рекомендаций по проведению, представлению, редактированию и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публикации научных работ в медицинских журналах», сформулированных Международным комитетом редакторов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медицинских журналов (</w:t>
      </w:r>
      <w:hyperlink r:id="rId5" w:tgtFrame="_blank" w:history="1"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www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  <w:lang w:val="ru-RU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ICMJE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  <w:lang w:val="ru-RU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org</w:t>
        </w:r>
      </w:hyperlink>
      <w:r w:rsidRPr="00C3231F">
        <w:rPr>
          <w:rFonts w:asciiTheme="majorBidi" w:hAnsiTheme="majorBidi" w:cstheme="majorBidi"/>
          <w:sz w:val="28"/>
          <w:szCs w:val="28"/>
          <w:lang w:val="ru-RU"/>
        </w:rPr>
        <w:t>, обновлено в 2025 году)</w:t>
      </w:r>
    </w:p>
    <w:p w14:paraId="609AB4A8" w14:textId="77777777" w:rsidR="00C3231F" w:rsidRDefault="00C3231F" w:rsidP="00C3231F">
      <w:pPr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</w:pPr>
    </w:p>
    <w:p w14:paraId="2E8FCC4C" w14:textId="5001BECE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1. ПОДГОТОВКА РУКОПИСИ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1.1 Общие требования к оформлению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Рукопись статьи должна быть представлена на русском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или английском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языках и набрана в текстовом редакторе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MS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Word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шрифтом </w:t>
      </w:r>
      <w:r w:rsidRPr="00C3231F">
        <w:rPr>
          <w:rFonts w:asciiTheme="majorBidi" w:hAnsiTheme="majorBidi" w:cstheme="majorBidi"/>
          <w:sz w:val="28"/>
          <w:szCs w:val="28"/>
        </w:rPr>
        <w:t>Times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New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Roman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, размер 14, интервал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1,5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.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Размеры полей: сверху – 2,</w:t>
      </w:r>
      <w:r>
        <w:rPr>
          <w:rFonts w:asciiTheme="majorBidi" w:hAnsiTheme="majorBidi" w:cstheme="majorBidi"/>
          <w:sz w:val="28"/>
          <w:szCs w:val="28"/>
          <w:lang w:val="ru-RU"/>
        </w:rPr>
        <w:t>0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см; снизу – 2,</w:t>
      </w:r>
      <w:r>
        <w:rPr>
          <w:rFonts w:asciiTheme="majorBidi" w:hAnsiTheme="majorBidi" w:cstheme="majorBidi"/>
          <w:sz w:val="28"/>
          <w:szCs w:val="28"/>
          <w:lang w:val="ru-RU"/>
        </w:rPr>
        <w:t>0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см; слева – 2,</w:t>
      </w:r>
      <w:r>
        <w:rPr>
          <w:rFonts w:asciiTheme="majorBidi" w:hAnsiTheme="majorBidi" w:cstheme="majorBidi"/>
          <w:sz w:val="28"/>
          <w:szCs w:val="28"/>
          <w:lang w:val="ru-RU"/>
        </w:rPr>
        <w:t>0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см;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справа – 2,</w:t>
      </w:r>
      <w:r>
        <w:rPr>
          <w:rFonts w:asciiTheme="majorBidi" w:hAnsiTheme="majorBidi" w:cstheme="majorBidi"/>
          <w:sz w:val="28"/>
          <w:szCs w:val="28"/>
          <w:lang w:val="ru-RU"/>
        </w:rPr>
        <w:t>0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см.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Все страницы, начиная с титульной, должны быть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последовательно пронумерованы.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1.2 Объем статей</w:t>
      </w:r>
    </w:p>
    <w:p w14:paraId="2FD1F243" w14:textId="77777777" w:rsidR="00C3231F" w:rsidRPr="00C3231F" w:rsidRDefault="00C3231F" w:rsidP="00C3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3231F">
        <w:rPr>
          <w:rFonts w:ascii="Times New Roman" w:hAnsi="Times New Roman" w:cs="Times New Roman"/>
          <w:sz w:val="28"/>
          <w:szCs w:val="28"/>
          <w:lang w:val="ru-RU"/>
        </w:rPr>
        <w:t xml:space="preserve">Полноразмерная оригинальная статья: 8–12  страниц, включая все разделы без литературы. </w:t>
      </w:r>
    </w:p>
    <w:p w14:paraId="2447B5C1" w14:textId="77777777" w:rsidR="00C3231F" w:rsidRPr="00C3231F" w:rsidRDefault="00C3231F" w:rsidP="00C3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3231F">
        <w:rPr>
          <w:rFonts w:ascii="Times New Roman" w:hAnsi="Times New Roman" w:cs="Times New Roman"/>
          <w:sz w:val="28"/>
          <w:szCs w:val="28"/>
          <w:lang w:val="ru-RU"/>
        </w:rPr>
        <w:t xml:space="preserve">Обзорная статья: 12–15  страниц </w:t>
      </w:r>
    </w:p>
    <w:p w14:paraId="6E14768A" w14:textId="77777777" w:rsidR="00C3231F" w:rsidRPr="00C3231F" w:rsidRDefault="00C3231F" w:rsidP="00C3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3231F">
        <w:rPr>
          <w:rFonts w:ascii="Times New Roman" w:hAnsi="Times New Roman" w:cs="Times New Roman"/>
          <w:sz w:val="28"/>
          <w:szCs w:val="28"/>
          <w:lang w:val="ru-RU"/>
        </w:rPr>
        <w:t xml:space="preserve"> Клинические наблюдения: не более 8 страниц </w:t>
      </w:r>
    </w:p>
    <w:p w14:paraId="2707030B" w14:textId="331460CA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1.3 Структура рукописи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Рукопись статьи должна состоять из следующих элементов:</w:t>
      </w:r>
    </w:p>
    <w:p w14:paraId="530C8201" w14:textId="7F25FC43" w:rsidR="00C3231F" w:rsidRPr="00C3231F" w:rsidRDefault="00C3231F" w:rsidP="00C3231F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Титульный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лист</w:t>
      </w:r>
      <w:proofErr w:type="spellEnd"/>
      <w:r w:rsidR="003E7C51">
        <w:rPr>
          <w:rFonts w:asciiTheme="majorBidi" w:hAnsiTheme="majorBidi" w:cstheme="majorBidi"/>
          <w:sz w:val="28"/>
          <w:szCs w:val="28"/>
        </w:rPr>
        <w:t>.</w:t>
      </w:r>
    </w:p>
    <w:p w14:paraId="21E4455E" w14:textId="6B83446C" w:rsidR="00C3231F" w:rsidRPr="00C3231F" w:rsidRDefault="00C3231F" w:rsidP="003E7C51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Резюме на русском, английском и таджикском языках</w:t>
      </w:r>
      <w:r w:rsidRPr="003F7B74">
        <w:rPr>
          <w:rFonts w:ascii="Times New Roman" w:hAnsi="Times New Roman" w:cs="Times New Roman"/>
          <w:sz w:val="28"/>
          <w:szCs w:val="28"/>
          <w:lang w:val="ru-RU"/>
        </w:rPr>
        <w:t xml:space="preserve"> с ключевыми словами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F7B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D45FB4B" w14:textId="2DC7B38A" w:rsidR="00C3231F" w:rsidRPr="00C3231F" w:rsidRDefault="00C3231F" w:rsidP="00C3231F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Основная часть </w:t>
      </w:r>
      <w:r>
        <w:rPr>
          <w:rFonts w:asciiTheme="majorBidi" w:hAnsiTheme="majorBidi" w:cstheme="majorBidi"/>
          <w:sz w:val="28"/>
          <w:szCs w:val="28"/>
          <w:lang w:val="ru-RU"/>
        </w:rPr>
        <w:t>должна содержать следующие разделы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: Введение (актуальность), цель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исследования, материал и методы, результаты, обсуждение,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заключение (выводы)</w:t>
      </w:r>
      <w:r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0D1EAB44" w14:textId="01BF40FD" w:rsidR="003E7C51" w:rsidRPr="003E7C51" w:rsidRDefault="00C3231F" w:rsidP="003E7C51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Список литературы 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оформить </w:t>
      </w:r>
      <w:r w:rsidR="003E7C51" w:rsidRPr="003E7C51">
        <w:rPr>
          <w:rFonts w:asciiTheme="majorBidi" w:hAnsiTheme="majorBidi" w:cstheme="majorBidi"/>
          <w:sz w:val="28"/>
          <w:szCs w:val="28"/>
          <w:lang w:val="ru-RU"/>
        </w:rPr>
        <w:t>в стиле</w:t>
      </w:r>
      <w:r w:rsidR="003E7C51" w:rsidRPr="003E7C51">
        <w:rPr>
          <w:rFonts w:asciiTheme="majorBidi" w:hAnsiTheme="majorBidi" w:cstheme="majorBidi"/>
          <w:sz w:val="28"/>
          <w:szCs w:val="28"/>
        </w:rPr>
        <w:t> Vancouver</w:t>
      </w:r>
      <w:r w:rsidR="003E7C51" w:rsidRPr="003E7C51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2161ACD5" w14:textId="6C17B9F6" w:rsidR="00C3231F" w:rsidRDefault="00C3231F" w:rsidP="00C3231F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Таблицы и рисунки (при необходимости)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5469E5E3" w14:textId="77777777" w:rsidR="003E7C51" w:rsidRPr="00C3231F" w:rsidRDefault="003E7C51" w:rsidP="003E7C51">
      <w:pPr>
        <w:spacing w:after="0"/>
        <w:ind w:left="720"/>
        <w:rPr>
          <w:rFonts w:asciiTheme="majorBidi" w:hAnsiTheme="majorBidi" w:cstheme="majorBidi"/>
          <w:sz w:val="28"/>
          <w:szCs w:val="28"/>
          <w:lang w:val="ru-RU"/>
        </w:rPr>
      </w:pPr>
    </w:p>
    <w:p w14:paraId="3B301922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lastRenderedPageBreak/>
        <w:t>2. ТИТУЛЬНАЯ СТРАНИЦА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На титульной странице даётся следующая информация: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2.1 Обязательные элементы</w:t>
      </w:r>
    </w:p>
    <w:p w14:paraId="3F40F835" w14:textId="085B9CAE" w:rsidR="00C3231F" w:rsidRP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Полное название статьи на языке подачи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английском 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и таджикском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язык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>ах</w:t>
      </w:r>
    </w:p>
    <w:p w14:paraId="3A7ECE57" w14:textId="77777777" w:rsidR="00C3231F" w:rsidRP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sz w:val="28"/>
          <w:szCs w:val="28"/>
        </w:rPr>
        <w:t>УДК (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универсальная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десятичная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классификация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>)</w:t>
      </w:r>
    </w:p>
    <w:p w14:paraId="2DBEA537" w14:textId="77777777" w:rsidR="00C3231F" w:rsidRP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Инициалы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фамилии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всех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авторов</w:t>
      </w:r>
      <w:proofErr w:type="spellEnd"/>
    </w:p>
    <w:p w14:paraId="05D4FF02" w14:textId="3E0ABF85" w:rsidR="00C3231F" w:rsidRP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Официальное название учреждений и их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местонахождение (город, страна)</w:t>
      </w:r>
    </w:p>
    <w:p w14:paraId="5747A2E7" w14:textId="7744500C" w:rsidR="00C3231F" w:rsidRP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Сокращённый вариант названия для колонтитула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(не более 50 знаков)</w:t>
      </w:r>
    </w:p>
    <w:p w14:paraId="72415414" w14:textId="05442D53" w:rsidR="00C3231F" w:rsidRPr="00C3231F" w:rsidRDefault="00C3231F" w:rsidP="000D420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Ключевые слова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3933EF95" w14:textId="77777777" w:rsidR="003E7C51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Подсчет слов основного текста и аннотации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отдельно</w:t>
      </w:r>
    </w:p>
    <w:p w14:paraId="4F436D24" w14:textId="187AC713" w:rsidR="00C3231F" w:rsidRPr="00C3231F" w:rsidRDefault="00C3231F" w:rsidP="003E7C51">
      <w:pPr>
        <w:spacing w:after="0"/>
        <w:ind w:left="72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2.2 Сведения об авторах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Для каждого автора указываются:</w:t>
      </w:r>
    </w:p>
    <w:p w14:paraId="68BECAE1" w14:textId="77777777" w:rsidR="00C3231F" w:rsidRP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Фамилия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имя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отчество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полностью</w:t>
      </w:r>
      <w:proofErr w:type="spellEnd"/>
    </w:p>
    <w:p w14:paraId="7A79FA8B" w14:textId="77777777" w:rsidR="00C3231F" w:rsidRP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Ученые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степени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звания</w:t>
      </w:r>
      <w:proofErr w:type="spellEnd"/>
    </w:p>
    <w:p w14:paraId="348D9A69" w14:textId="14855389" w:rsidR="00C3231F" w:rsidRP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Должность и место работы (название учреждения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и структурного подразделения)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 xml:space="preserve">Обязательные идентификаторы: </w:t>
      </w:r>
      <w:r w:rsidRPr="00C3231F">
        <w:rPr>
          <w:rFonts w:asciiTheme="majorBidi" w:hAnsiTheme="majorBidi" w:cstheme="majorBidi"/>
          <w:sz w:val="28"/>
          <w:szCs w:val="28"/>
        </w:rPr>
        <w:t>ORCID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ID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(обязательно)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sz w:val="28"/>
          <w:szCs w:val="28"/>
        </w:rPr>
        <w:t>Researcher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ID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WoS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sz w:val="28"/>
          <w:szCs w:val="28"/>
        </w:rPr>
        <w:t>Scopus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ID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sz w:val="28"/>
          <w:szCs w:val="28"/>
        </w:rPr>
        <w:t>SPIN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-код (РИНЦ)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sz w:val="28"/>
          <w:szCs w:val="28"/>
        </w:rPr>
        <w:t>Author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ID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(РИНЦ)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2.3 </w:t>
      </w:r>
      <w:r w:rsidR="003E7C51">
        <w:rPr>
          <w:rFonts w:asciiTheme="majorBidi" w:hAnsiTheme="majorBidi" w:cstheme="majorBidi"/>
          <w:b/>
          <w:bCs/>
          <w:sz w:val="28"/>
          <w:szCs w:val="28"/>
          <w:lang w:val="ru-RU"/>
        </w:rPr>
        <w:t>А</w:t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втор</w:t>
      </w:r>
      <w:r w:rsidR="003E7C51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для корреспонденции</w:t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7A7F97D5" w14:textId="77777777" w:rsidR="003E7C51" w:rsidRPr="00C3231F" w:rsidRDefault="003E7C51" w:rsidP="003E7C51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Фамилия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имя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отчество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полностью</w:t>
      </w:r>
      <w:proofErr w:type="spellEnd"/>
    </w:p>
    <w:p w14:paraId="0BF0CD7A" w14:textId="77777777" w:rsidR="003E7C51" w:rsidRPr="00C3231F" w:rsidRDefault="003E7C51" w:rsidP="003E7C51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Ученые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степени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звания</w:t>
      </w:r>
      <w:proofErr w:type="spellEnd"/>
    </w:p>
    <w:p w14:paraId="7387C10D" w14:textId="77777777" w:rsidR="003E7C51" w:rsidRDefault="003E7C51" w:rsidP="003E7C51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Должность и место работы (название учреждения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и структурного подразделения)</w:t>
      </w:r>
    </w:p>
    <w:p w14:paraId="376987FC" w14:textId="2BF866AD" w:rsidR="00C3231F" w:rsidRPr="00C3231F" w:rsidRDefault="00C3231F" w:rsidP="003E7C51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Почтовый индекс и полный адрес</w:t>
      </w:r>
    </w:p>
    <w:p w14:paraId="6692A037" w14:textId="77777777" w:rsidR="00C3231F" w:rsidRP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Контактные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телефоны</w:t>
      </w:r>
      <w:proofErr w:type="spellEnd"/>
    </w:p>
    <w:p w14:paraId="22195DBC" w14:textId="77777777" w:rsidR="00C3231F" w:rsidRPr="003E7C51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Электронный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адрес</w:t>
      </w:r>
      <w:proofErr w:type="spellEnd"/>
    </w:p>
    <w:p w14:paraId="3FE3D927" w14:textId="77777777" w:rsidR="003E7C51" w:rsidRPr="00C3231F" w:rsidRDefault="003E7C51" w:rsidP="003E7C51">
      <w:pPr>
        <w:spacing w:after="0"/>
        <w:ind w:left="720"/>
        <w:rPr>
          <w:rFonts w:asciiTheme="majorBidi" w:hAnsiTheme="majorBidi" w:cstheme="majorBidi"/>
          <w:sz w:val="28"/>
          <w:szCs w:val="28"/>
        </w:rPr>
      </w:pPr>
    </w:p>
    <w:p w14:paraId="422DC386" w14:textId="7ED08D07" w:rsidR="00C3231F" w:rsidRPr="00C3231F" w:rsidRDefault="00C3231F" w:rsidP="003E7C51">
      <w:pPr>
        <w:spacing w:after="0"/>
        <w:ind w:left="72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2.4 Финансирование и конфликт интересов</w:t>
      </w:r>
    </w:p>
    <w:p w14:paraId="70B2B76E" w14:textId="010A7622" w:rsidR="00C3231F" w:rsidRP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lastRenderedPageBreak/>
        <w:t>Источники финансирования: гранты,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оборудование, лекарственные средства</w:t>
      </w:r>
    </w:p>
    <w:p w14:paraId="1333E94E" w14:textId="29001CDB" w:rsidR="00C3231F" w:rsidRP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Декларирование конфликта интересов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(финансовых и нефинансовых)</w:t>
      </w:r>
    </w:p>
    <w:p w14:paraId="498A1001" w14:textId="77777777" w:rsidR="00C3231F" w:rsidRDefault="00C3231F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Использование ИИ-технологий (при применении)</w:t>
      </w:r>
    </w:p>
    <w:p w14:paraId="678E9710" w14:textId="77777777" w:rsidR="003E7C51" w:rsidRPr="00C3231F" w:rsidRDefault="003E7C51" w:rsidP="003E7C51">
      <w:pPr>
        <w:spacing w:after="0"/>
        <w:ind w:left="720"/>
        <w:rPr>
          <w:rFonts w:asciiTheme="majorBidi" w:hAnsiTheme="majorBidi" w:cstheme="majorBidi"/>
          <w:sz w:val="28"/>
          <w:szCs w:val="28"/>
          <w:lang w:val="ru-RU"/>
        </w:rPr>
      </w:pPr>
    </w:p>
    <w:p w14:paraId="794EBDB0" w14:textId="579B75DB" w:rsidR="00C3231F" w:rsidRPr="00C3231F" w:rsidRDefault="00C3231F" w:rsidP="003E7C51">
      <w:pPr>
        <w:tabs>
          <w:tab w:val="num" w:pos="720"/>
        </w:tabs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3. АННОТАЦИЯ И КЛЮЧЕВЫЕ СЛОВА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3.1 Структурированная аннотация (для оригинальных</w:t>
      </w:r>
      <w:r w:rsidR="003E7C51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статей)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 xml:space="preserve">Объем: </w:t>
      </w:r>
      <w:proofErr w:type="gramStart"/>
      <w:r w:rsidRPr="00C3231F">
        <w:rPr>
          <w:rFonts w:asciiTheme="majorBidi" w:hAnsiTheme="majorBidi" w:cstheme="majorBidi"/>
          <w:sz w:val="28"/>
          <w:szCs w:val="28"/>
          <w:lang w:val="ru-RU"/>
        </w:rPr>
        <w:t>250-300</w:t>
      </w:r>
      <w:proofErr w:type="gram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слов на каждом языке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Обязательные разделы: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Актуальность/Цель</w:t>
      </w:r>
    </w:p>
    <w:p w14:paraId="5CCFFB20" w14:textId="77777777" w:rsidR="00C3231F" w:rsidRPr="00C3231F" w:rsidRDefault="00C3231F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Материал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методы</w:t>
      </w:r>
      <w:proofErr w:type="spellEnd"/>
    </w:p>
    <w:p w14:paraId="31E1F3EF" w14:textId="77777777" w:rsidR="00C3231F" w:rsidRPr="00C3231F" w:rsidRDefault="00C3231F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Результаты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(с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конкретными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данными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>)</w:t>
      </w:r>
    </w:p>
    <w:p w14:paraId="49A3600B" w14:textId="77777777" w:rsidR="000D420F" w:rsidRDefault="00C3231F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Заключение</w:t>
      </w:r>
    </w:p>
    <w:p w14:paraId="4457F496" w14:textId="2571666A" w:rsidR="00C3231F" w:rsidRPr="00C3231F" w:rsidRDefault="00C3231F" w:rsidP="000D420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3.2 Неструктурированная аннотация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Для обзоров, клинических наблюдений, кратких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сообщений:</w:t>
      </w:r>
    </w:p>
    <w:p w14:paraId="7D4EF362" w14:textId="77777777" w:rsidR="00C3231F" w:rsidRPr="00C3231F" w:rsidRDefault="00C3231F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Объем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менее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150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слов</w:t>
      </w:r>
      <w:proofErr w:type="spellEnd"/>
    </w:p>
    <w:p w14:paraId="0CA38D61" w14:textId="77777777" w:rsidR="000D420F" w:rsidRDefault="00C3231F" w:rsidP="000D420F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 w:firstLine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Краткое изложение содержания без деления на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разделы</w:t>
      </w:r>
    </w:p>
    <w:p w14:paraId="58DBEF16" w14:textId="5FA65F51" w:rsidR="00C3231F" w:rsidRPr="00C3231F" w:rsidRDefault="00C3231F" w:rsidP="000D420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3.3 Ключевые слова</w:t>
      </w:r>
    </w:p>
    <w:p w14:paraId="086FFBD5" w14:textId="71F18652" w:rsidR="00C3231F" w:rsidRPr="00C3231F" w:rsidRDefault="00C3231F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Количество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>: 5-</w:t>
      </w:r>
      <w:r w:rsidR="00D10C72">
        <w:rPr>
          <w:rFonts w:asciiTheme="majorBidi" w:hAnsiTheme="majorBidi" w:cstheme="majorBidi"/>
          <w:sz w:val="28"/>
          <w:szCs w:val="28"/>
          <w:lang w:val="ru-RU"/>
        </w:rPr>
        <w:t>7</w:t>
      </w:r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слов</w:t>
      </w:r>
      <w:proofErr w:type="spellEnd"/>
    </w:p>
    <w:p w14:paraId="3A137455" w14:textId="77777777" w:rsidR="000D420F" w:rsidRPr="00C3231F" w:rsidRDefault="00C3231F" w:rsidP="000D420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Подбираются согласно </w:t>
      </w:r>
      <w:proofErr w:type="gramStart"/>
      <w:r w:rsidR="000D420F" w:rsidRPr="00C3231F">
        <w:rPr>
          <w:rFonts w:asciiTheme="majorBidi" w:hAnsiTheme="majorBidi" w:cstheme="majorBidi"/>
          <w:sz w:val="28"/>
          <w:szCs w:val="28"/>
          <w:lang w:val="ru-RU"/>
        </w:rPr>
        <w:t>5-8</w:t>
      </w:r>
      <w:proofErr w:type="gramEnd"/>
      <w:r w:rsidR="000D420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слов согласно </w:t>
      </w:r>
      <w:r w:rsidR="000D420F" w:rsidRPr="003E7C51">
        <w:rPr>
          <w:rFonts w:asciiTheme="majorBidi" w:hAnsiTheme="majorBidi" w:cstheme="majorBidi"/>
          <w:sz w:val="28"/>
          <w:szCs w:val="28"/>
        </w:rPr>
        <w:t>Medical</w:t>
      </w:r>
      <w:r w:rsidR="000D420F" w:rsidRP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0D420F" w:rsidRPr="003E7C51">
        <w:rPr>
          <w:rFonts w:asciiTheme="majorBidi" w:hAnsiTheme="majorBidi" w:cstheme="majorBidi"/>
          <w:sz w:val="28"/>
          <w:szCs w:val="28"/>
        </w:rPr>
        <w:t>Subject</w:t>
      </w:r>
      <w:r w:rsidR="000D420F" w:rsidRP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0D420F" w:rsidRPr="003E7C51">
        <w:rPr>
          <w:rFonts w:asciiTheme="majorBidi" w:hAnsiTheme="majorBidi" w:cstheme="majorBidi"/>
          <w:sz w:val="28"/>
          <w:szCs w:val="28"/>
        </w:rPr>
        <w:t>Headings</w:t>
      </w:r>
      <w:r w:rsidR="000D420F" w:rsidRPr="003E7C51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 w:rsidR="000D420F" w:rsidRPr="003E7C51">
        <w:rPr>
          <w:rFonts w:asciiTheme="majorBidi" w:hAnsiTheme="majorBidi" w:cstheme="majorBidi"/>
          <w:sz w:val="28"/>
          <w:szCs w:val="28"/>
        </w:rPr>
        <w:t>MeSH</w:t>
      </w:r>
      <w:proofErr w:type="spellEnd"/>
      <w:r w:rsidR="000D420F" w:rsidRPr="003E7C51">
        <w:rPr>
          <w:rFonts w:asciiTheme="majorBidi" w:hAnsiTheme="majorBidi" w:cstheme="majorBidi"/>
          <w:sz w:val="28"/>
          <w:szCs w:val="28"/>
          <w:lang w:val="ru-RU"/>
        </w:rPr>
        <w:t>)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, доступно по: </w:t>
      </w:r>
      <w:r w:rsidR="000D420F" w:rsidRPr="003E7C51">
        <w:rPr>
          <w:rFonts w:asciiTheme="majorBidi" w:hAnsiTheme="majorBidi" w:cstheme="majorBidi"/>
          <w:sz w:val="28"/>
          <w:szCs w:val="28"/>
          <w:lang w:val="ru-RU"/>
        </w:rPr>
        <w:t>https://www.nlm.nih.gov/mesh/meshhome.html</w:t>
      </w:r>
    </w:p>
    <w:p w14:paraId="2B5FB8BD" w14:textId="77777777" w:rsidR="00C3231F" w:rsidRPr="000D420F" w:rsidRDefault="00C3231F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Указываются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всех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языках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публикации</w:t>
      </w:r>
      <w:proofErr w:type="spellEnd"/>
    </w:p>
    <w:p w14:paraId="38B9C52F" w14:textId="77777777" w:rsidR="000D420F" w:rsidRPr="00C3231F" w:rsidRDefault="000D420F" w:rsidP="000D420F">
      <w:pPr>
        <w:spacing w:after="0"/>
        <w:ind w:left="720"/>
        <w:rPr>
          <w:rFonts w:asciiTheme="majorBidi" w:hAnsiTheme="majorBidi" w:cstheme="majorBidi"/>
          <w:sz w:val="28"/>
          <w:szCs w:val="28"/>
        </w:rPr>
      </w:pPr>
    </w:p>
    <w:p w14:paraId="123F07E0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</w:rPr>
        <w:t>4. ОСНОВНАЯ ЧАСТЬ СТАТЬИ</w:t>
      </w: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4.1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Введение</w:t>
      </w:r>
      <w:proofErr w:type="spellEnd"/>
    </w:p>
    <w:p w14:paraId="171DCE5B" w14:textId="06FAE165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Краткий обзор литературы (публикации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последних </w:t>
      </w:r>
      <w:proofErr w:type="gramStart"/>
      <w:r w:rsidR="000D420F">
        <w:rPr>
          <w:rFonts w:asciiTheme="majorBidi" w:hAnsiTheme="majorBidi" w:cstheme="majorBidi"/>
          <w:sz w:val="28"/>
          <w:szCs w:val="28"/>
          <w:lang w:val="ru-RU"/>
        </w:rPr>
        <w:t>5-10</w:t>
      </w:r>
      <w:proofErr w:type="gram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лет)</w:t>
      </w:r>
    </w:p>
    <w:p w14:paraId="6D823274" w14:textId="77777777" w:rsidR="00C3231F" w:rsidRPr="000D420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Актуальность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проблемы</w:t>
      </w:r>
      <w:proofErr w:type="spellEnd"/>
    </w:p>
    <w:p w14:paraId="0E3046C6" w14:textId="6D17D738" w:rsidR="000D420F" w:rsidRPr="00C3231F" w:rsidRDefault="000D420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Научная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новизна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практическая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значимость</w:t>
      </w:r>
      <w:proofErr w:type="spellEnd"/>
    </w:p>
    <w:p w14:paraId="36D66B3A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Спорные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нерешённые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вопросы</w:t>
      </w:r>
      <w:proofErr w:type="spellEnd"/>
    </w:p>
    <w:p w14:paraId="5ADC56E0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Чёткая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формулировка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цели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исследования</w:t>
      </w:r>
      <w:proofErr w:type="spellEnd"/>
    </w:p>
    <w:p w14:paraId="51FDC22A" w14:textId="2787703E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Избегать: данных и выводов из собственного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исследования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4.2 Материал и методы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Дизайн исследования</w:t>
      </w:r>
    </w:p>
    <w:p w14:paraId="0F0EA997" w14:textId="521D4A1D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lastRenderedPageBreak/>
        <w:t>Тип исследования (проспективное,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ретроспективное, рандомизированное и т.д.)</w:t>
      </w:r>
    </w:p>
    <w:p w14:paraId="408CC1A6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Место и время проведения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Участники исследования</w:t>
      </w:r>
    </w:p>
    <w:p w14:paraId="72EDD531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Критерии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включения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исключения</w:t>
      </w:r>
      <w:proofErr w:type="spellEnd"/>
    </w:p>
    <w:p w14:paraId="2918BB7A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Характеристика выборки (возраст, пол,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этническая принадлежность)</w:t>
      </w:r>
    </w:p>
    <w:p w14:paraId="34DD08C5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Рандомизация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при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применении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>)</w:t>
      </w:r>
    </w:p>
    <w:p w14:paraId="1EA6320E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Репрезентативность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выборки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Методы исследования</w:t>
      </w:r>
    </w:p>
    <w:p w14:paraId="68DAF74F" w14:textId="099B8471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Подробное описание методов для возможности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воспроизведения</w:t>
      </w:r>
    </w:p>
    <w:p w14:paraId="334E82B1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Оборудование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с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указанием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производителя</w:t>
      </w:r>
      <w:proofErr w:type="spellEnd"/>
    </w:p>
    <w:p w14:paraId="65F896D7" w14:textId="711B5FA9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Лекарственные препараты (международные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непатентованные названия)</w:t>
      </w:r>
    </w:p>
    <w:p w14:paraId="0CBFAE72" w14:textId="3596072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Использование ИИ-технологий (детальное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описание при применении)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Этические аспекты</w:t>
      </w:r>
    </w:p>
    <w:p w14:paraId="3093F3F4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Номер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одобрения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этического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комитета</w:t>
      </w:r>
      <w:proofErr w:type="spellEnd"/>
    </w:p>
    <w:p w14:paraId="37029562" w14:textId="430CCBFF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Соответствие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Хельсинкской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декларации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2024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года</w:t>
      </w:r>
      <w:proofErr w:type="spellEnd"/>
    </w:p>
    <w:p w14:paraId="79299DD9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Информированное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согласие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участников</w:t>
      </w:r>
      <w:proofErr w:type="spellEnd"/>
    </w:p>
    <w:p w14:paraId="4C999873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Конфиденциальность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данных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Статистический анализ</w:t>
      </w:r>
    </w:p>
    <w:p w14:paraId="3B7A4F1E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Программное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обеспечение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с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указанием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версии</w:t>
      </w:r>
      <w:proofErr w:type="spellEnd"/>
    </w:p>
    <w:p w14:paraId="5E39F57B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Статистические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методы</w:t>
      </w:r>
      <w:proofErr w:type="spellEnd"/>
    </w:p>
    <w:p w14:paraId="708B69BD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Уровень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значимости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обычно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р&lt;0,05)</w:t>
      </w:r>
    </w:p>
    <w:p w14:paraId="2F6473BE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Доверительные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интервалы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4.3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Результаты</w:t>
      </w:r>
      <w:proofErr w:type="spellEnd"/>
    </w:p>
    <w:p w14:paraId="3BB91212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Логическая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последовательность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изложения</w:t>
      </w:r>
      <w:proofErr w:type="spellEnd"/>
    </w:p>
    <w:p w14:paraId="45F71268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Основные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результаты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первыми</w:t>
      </w:r>
      <w:proofErr w:type="spellEnd"/>
    </w:p>
    <w:p w14:paraId="3289FFC4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Абсолютные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числа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проценты</w:t>
      </w:r>
      <w:proofErr w:type="spellEnd"/>
    </w:p>
    <w:p w14:paraId="7325CFD3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Не дублировать данные из таблиц в тексте</w:t>
      </w:r>
    </w:p>
    <w:p w14:paraId="0CA2D8C0" w14:textId="2D9A4888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4.4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Обсуждение</w:t>
      </w:r>
      <w:proofErr w:type="spellEnd"/>
    </w:p>
    <w:p w14:paraId="5E620468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Краткое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резюме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главных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находок</w:t>
      </w:r>
      <w:proofErr w:type="spellEnd"/>
    </w:p>
    <w:p w14:paraId="714FEEA2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Сравнение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с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данными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литературы</w:t>
      </w:r>
      <w:proofErr w:type="spellEnd"/>
    </w:p>
    <w:p w14:paraId="7733FD31" w14:textId="77777777" w:rsidR="000D420F" w:rsidRDefault="000D420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Статистическая и клиническая значимость</w:t>
      </w:r>
    </w:p>
    <w:p w14:paraId="2282A96D" w14:textId="54423FEB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Ограничения исследования</w:t>
      </w:r>
    </w:p>
    <w:p w14:paraId="2F2431A4" w14:textId="2FF948E5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lastRenderedPageBreak/>
        <w:t>Избегать повторения данных из разделов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«Введение» и «Результаты»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4.5 Заключение (выводы)</w:t>
      </w:r>
    </w:p>
    <w:p w14:paraId="65728A74" w14:textId="77777777" w:rsidR="00CB58F1" w:rsidRPr="00C3231F" w:rsidRDefault="00CB58F1" w:rsidP="00CB58F1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Ответы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поставленные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задачи</w:t>
      </w:r>
      <w:proofErr w:type="spellEnd"/>
    </w:p>
    <w:p w14:paraId="78A2011E" w14:textId="6016341E" w:rsidR="000D420F" w:rsidRPr="000D420F" w:rsidRDefault="00C3231F" w:rsidP="000D420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Лаконичные и четкие формулировки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>р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>екомендаци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>й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по улучшению</w:t>
      </w:r>
    </w:p>
    <w:p w14:paraId="7857180E" w14:textId="77777777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Избегать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неподтвержденных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утверждений</w:t>
      </w:r>
      <w:proofErr w:type="spellEnd"/>
    </w:p>
    <w:p w14:paraId="4042CF7E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5. ТРЕБОВАНИЯ К АВТОРСТВУ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5.1 Критерии авторства (</w:t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>ICMJE</w:t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2025)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Автором может быть лицо, которое соответствует ВСЕМ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ЧЕТЫРЁМ критериям:</w:t>
      </w:r>
    </w:p>
    <w:p w14:paraId="5E1ED8BB" w14:textId="22638DF5" w:rsidR="00C3231F" w:rsidRPr="00C3231F" w:rsidRDefault="00C3231F" w:rsidP="00C3231F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Существенный вклад в концепцию или дизайн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работы; или сбор, анализ, интерпретацию данных</w:t>
      </w:r>
    </w:p>
    <w:p w14:paraId="606D7478" w14:textId="05256AF2" w:rsidR="00C3231F" w:rsidRPr="00C3231F" w:rsidRDefault="00C3231F" w:rsidP="00C3231F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Участие в написании статьи или критическом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пересмотре интеллектуального содержания</w:t>
      </w:r>
    </w:p>
    <w:p w14:paraId="621A0711" w14:textId="7E549877" w:rsidR="00C3231F" w:rsidRPr="00C3231F" w:rsidRDefault="00C3231F" w:rsidP="00C3231F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Окончательное одобрение версии для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публикации</w:t>
      </w:r>
    </w:p>
    <w:p w14:paraId="1B8E1176" w14:textId="1489B8F9" w:rsidR="00C3231F" w:rsidRPr="00C3231F" w:rsidRDefault="00C3231F" w:rsidP="00C3231F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Согласие нести ответственность за все аспекты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работы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5.2 Ограничения</w:t>
      </w:r>
    </w:p>
    <w:p w14:paraId="3440A021" w14:textId="7E14CE00" w:rsidR="00C3231F" w:rsidRPr="00C3231F" w:rsidRDefault="00C3231F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Максимальное количество авторов: 8 для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оригинальных статей, 6 для других типов</w:t>
      </w:r>
    </w:p>
    <w:p w14:paraId="2E4BD7AC" w14:textId="77777777" w:rsidR="00C3231F" w:rsidRPr="00C3231F" w:rsidRDefault="00C3231F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В одном номере: не более 2 работ одного автора</w:t>
      </w:r>
    </w:p>
    <w:p w14:paraId="2E9DB87A" w14:textId="69BACBD2" w:rsidR="00C3231F" w:rsidRPr="00C3231F" w:rsidRDefault="00C3231F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Студенты могут быть авторами при соответствии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критериям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5.3 Корреспондирующий автор</w:t>
      </w:r>
    </w:p>
    <w:p w14:paraId="73BAF5BC" w14:textId="77777777" w:rsidR="00C3231F" w:rsidRPr="00C3231F" w:rsidRDefault="00C3231F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Несёт основную ответственность за коммуникацию с журналом</w:t>
      </w:r>
    </w:p>
    <w:p w14:paraId="66723032" w14:textId="77777777" w:rsidR="00C3231F" w:rsidRPr="00C3231F" w:rsidRDefault="00C3231F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Обеспечивает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соблюдение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всех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требований</w:t>
      </w:r>
      <w:proofErr w:type="spellEnd"/>
    </w:p>
    <w:p w14:paraId="45AFD497" w14:textId="77777777" w:rsidR="00C3231F" w:rsidRPr="00C3231F" w:rsidRDefault="00C3231F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Должен быть доступен в течение всего процесса публикации</w:t>
      </w:r>
    </w:p>
    <w:p w14:paraId="057B8A50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</w:rPr>
        <w:t>6. ЭТИЧЕСКИЕ ТРЕБОВАНИЯ</w:t>
      </w: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6.1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Клинические</w:t>
      </w:r>
      <w:proofErr w:type="spellEnd"/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исследования</w:t>
      </w:r>
      <w:proofErr w:type="spellEnd"/>
    </w:p>
    <w:p w14:paraId="6F75D04A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Обязательная регистрация до включения первого участника</w:t>
      </w:r>
    </w:p>
    <w:p w14:paraId="307C5482" w14:textId="6339E474" w:rsidR="00C3231F" w:rsidRPr="00C3231F" w:rsidRDefault="00C3231F" w:rsidP="00CB58F1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Допустимые реестры:</w:t>
      </w:r>
      <w:r w:rsidRPr="00C3231F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fldChar w:fldCharType="begin"/>
      </w:r>
      <w:r w:rsidRPr="00C3231F">
        <w:rPr>
          <w:rFonts w:asciiTheme="majorBidi" w:hAnsiTheme="majorBidi" w:cstheme="majorBidi"/>
          <w:sz w:val="28"/>
          <w:szCs w:val="28"/>
        </w:rPr>
        <w:instrText>HYPERLINK</w:instrTex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instrText xml:space="preserve"> "</w:instrText>
      </w:r>
      <w:r w:rsidRPr="00C3231F">
        <w:rPr>
          <w:rFonts w:asciiTheme="majorBidi" w:hAnsiTheme="majorBidi" w:cstheme="majorBidi"/>
          <w:sz w:val="28"/>
          <w:szCs w:val="28"/>
        </w:rPr>
        <w:instrText>https</w:instrTex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instrText>://</w:instrText>
      </w:r>
      <w:r w:rsidRPr="00C3231F">
        <w:rPr>
          <w:rFonts w:asciiTheme="majorBidi" w:hAnsiTheme="majorBidi" w:cstheme="majorBidi"/>
          <w:sz w:val="28"/>
          <w:szCs w:val="28"/>
        </w:rPr>
        <w:instrText>clinicaltrials</w:instrTex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instrText>.</w:instrText>
      </w:r>
      <w:r w:rsidRPr="00C3231F">
        <w:rPr>
          <w:rFonts w:asciiTheme="majorBidi" w:hAnsiTheme="majorBidi" w:cstheme="majorBidi"/>
          <w:sz w:val="28"/>
          <w:szCs w:val="28"/>
        </w:rPr>
        <w:instrText>gov</w:instrTex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instrText>/" \</w:instrText>
      </w:r>
      <w:r w:rsidRPr="00C3231F">
        <w:rPr>
          <w:rFonts w:asciiTheme="majorBidi" w:hAnsiTheme="majorBidi" w:cstheme="majorBidi"/>
          <w:sz w:val="28"/>
          <w:szCs w:val="28"/>
        </w:rPr>
        <w:instrText>t</w:instrTex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instrText xml:space="preserve"> "_</w:instrText>
      </w:r>
      <w:r w:rsidRPr="00C3231F">
        <w:rPr>
          <w:rFonts w:asciiTheme="majorBidi" w:hAnsiTheme="majorBidi" w:cstheme="majorBidi"/>
          <w:sz w:val="28"/>
          <w:szCs w:val="28"/>
        </w:rPr>
        <w:instrText>blank</w:instrTex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instrText>"</w:instrText>
      </w:r>
      <w:r w:rsidRPr="00C3231F">
        <w:rPr>
          <w:rFonts w:asciiTheme="majorBidi" w:hAnsiTheme="majorBidi" w:cstheme="majorBidi"/>
          <w:sz w:val="28"/>
          <w:szCs w:val="28"/>
        </w:rPr>
      </w:r>
      <w:r w:rsidRPr="00C3231F">
        <w:rPr>
          <w:rFonts w:asciiTheme="majorBidi" w:hAnsiTheme="majorBidi" w:cstheme="majorBidi"/>
          <w:sz w:val="28"/>
          <w:szCs w:val="28"/>
        </w:rPr>
        <w:fldChar w:fldCharType="separate"/>
      </w:r>
      <w:r w:rsidRPr="00C3231F">
        <w:rPr>
          <w:rStyle w:val="Hyperlink"/>
          <w:rFonts w:asciiTheme="majorBidi" w:hAnsiTheme="majorBidi" w:cstheme="majorBidi"/>
          <w:sz w:val="28"/>
          <w:szCs w:val="28"/>
        </w:rPr>
        <w:t>ClinicalTrials</w:t>
      </w:r>
      <w:proofErr w:type="spellEnd"/>
      <w:r w:rsidRPr="00C3231F">
        <w:rPr>
          <w:rStyle w:val="Hyperlink"/>
          <w:rFonts w:asciiTheme="majorBidi" w:hAnsiTheme="majorBidi" w:cstheme="majorBidi"/>
          <w:sz w:val="28"/>
          <w:szCs w:val="28"/>
          <w:lang w:val="ru-RU"/>
        </w:rPr>
        <w:t>.</w:t>
      </w:r>
      <w:r w:rsidRPr="00C3231F">
        <w:rPr>
          <w:rStyle w:val="Hyperlink"/>
          <w:rFonts w:asciiTheme="majorBidi" w:hAnsiTheme="majorBidi" w:cstheme="majorBidi"/>
          <w:sz w:val="28"/>
          <w:szCs w:val="28"/>
        </w:rPr>
        <w:t>gov</w:t>
      </w:r>
      <w:r w:rsidRPr="00C3231F">
        <w:rPr>
          <w:rFonts w:asciiTheme="majorBidi" w:hAnsiTheme="majorBidi" w:cstheme="majorBidi"/>
          <w:sz w:val="28"/>
          <w:szCs w:val="28"/>
        </w:rPr>
        <w:fldChar w:fldCharType="end"/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,</w:t>
      </w:r>
      <w:r w:rsidRPr="00C3231F">
        <w:rPr>
          <w:rFonts w:asciiTheme="majorBidi" w:hAnsiTheme="majorBidi" w:cstheme="majorBidi"/>
          <w:sz w:val="28"/>
          <w:szCs w:val="28"/>
        </w:rPr>
        <w:t> WHO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ICTRP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, национальные реестры</w:t>
      </w:r>
      <w:r w:rsidR="00CB58F1" w:rsidRPr="00CB58F1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Протокол исследования должен быть доступен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6.2 Конфиденциальность пациентов</w:t>
      </w:r>
    </w:p>
    <w:p w14:paraId="2CC2C237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Исключается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любая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идентифицирующая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информация</w:t>
      </w:r>
      <w:proofErr w:type="spellEnd"/>
    </w:p>
    <w:p w14:paraId="46A17A4B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Маскировка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лиц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фотографиях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недостаточна</w:t>
      </w:r>
      <w:proofErr w:type="spellEnd"/>
    </w:p>
    <w:p w14:paraId="3BDD5F92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Письменное согласие при невозможности полной анонимизации</w:t>
      </w:r>
    </w:p>
    <w:p w14:paraId="36A83317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lastRenderedPageBreak/>
        <w:t>Затушевывание данных на рентгенограммах и других изображениях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6.3 Исследования на животных</w:t>
      </w:r>
    </w:p>
    <w:p w14:paraId="6DBCC508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Соответствие международным стандартам содержания и использования</w:t>
      </w:r>
    </w:p>
    <w:p w14:paraId="7DDFAF46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Одобрение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соответствующих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комитетов</w:t>
      </w:r>
      <w:proofErr w:type="spellEnd"/>
    </w:p>
    <w:p w14:paraId="09541BE0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Минимизация страданий животных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6.4 Использование искусственного интеллекта</w:t>
      </w:r>
    </w:p>
    <w:p w14:paraId="7ABE1532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Обязательное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декларирование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всех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случаев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использования</w:t>
      </w:r>
      <w:proofErr w:type="spellEnd"/>
    </w:p>
    <w:p w14:paraId="69402189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Детальное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описание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в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соответствующем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разделе</w:t>
      </w:r>
      <w:proofErr w:type="spellEnd"/>
    </w:p>
    <w:p w14:paraId="5C538712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ИИ не может быть автором или соавтором</w:t>
      </w:r>
    </w:p>
    <w:p w14:paraId="0B719283" w14:textId="77777777" w:rsidR="00C3231F" w:rsidRPr="00C3231F" w:rsidRDefault="00C3231F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Проверка точности всех результатов, полученных с помощью </w:t>
      </w:r>
      <w:r w:rsidRPr="00C3231F">
        <w:rPr>
          <w:rFonts w:asciiTheme="majorBidi" w:hAnsiTheme="majorBidi" w:cstheme="majorBidi"/>
          <w:sz w:val="28"/>
          <w:szCs w:val="28"/>
        </w:rPr>
        <w:t>ИИ</w:t>
      </w:r>
    </w:p>
    <w:p w14:paraId="1F0E5E52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</w:rPr>
        <w:t>7. СПИСОК ЛИТЕРАТУРЫ</w:t>
      </w: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7.1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Стиль</w:t>
      </w:r>
      <w:proofErr w:type="spellEnd"/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оформления</w:t>
      </w:r>
      <w:proofErr w:type="spellEnd"/>
    </w:p>
    <w:p w14:paraId="05452225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Ванкуверский стиль (</w:t>
      </w:r>
      <w:r w:rsidRPr="00C3231F">
        <w:rPr>
          <w:rFonts w:asciiTheme="majorBidi" w:hAnsiTheme="majorBidi" w:cstheme="majorBidi"/>
          <w:sz w:val="28"/>
          <w:szCs w:val="28"/>
        </w:rPr>
        <w:t>Vancouver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style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) согласно </w:t>
      </w:r>
      <w:r w:rsidRPr="00C3231F">
        <w:rPr>
          <w:rFonts w:asciiTheme="majorBidi" w:hAnsiTheme="majorBidi" w:cstheme="majorBidi"/>
          <w:sz w:val="28"/>
          <w:szCs w:val="28"/>
        </w:rPr>
        <w:t>ICMJE</w:t>
      </w:r>
    </w:p>
    <w:p w14:paraId="483B9B51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Нумерация в порядке упоминания в тексте</w:t>
      </w:r>
    </w:p>
    <w:p w14:paraId="31C23CE8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Ссылки в квадратных скобках [1, 2] или [1–4] или [3, 5–8]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7.2 Количество источников</w:t>
      </w:r>
    </w:p>
    <w:p w14:paraId="03A758E4" w14:textId="7DCA6A15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Оригинальные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статьи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>: 1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>0</w:t>
      </w:r>
      <w:r w:rsidRPr="00C3231F">
        <w:rPr>
          <w:rFonts w:asciiTheme="majorBidi" w:hAnsiTheme="majorBidi" w:cstheme="majorBidi"/>
          <w:sz w:val="28"/>
          <w:szCs w:val="28"/>
        </w:rPr>
        <w:t>-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>2</w:t>
      </w:r>
      <w:r w:rsidRPr="00C3231F">
        <w:rPr>
          <w:rFonts w:asciiTheme="majorBidi" w:hAnsiTheme="majorBidi" w:cstheme="majorBidi"/>
          <w:sz w:val="28"/>
          <w:szCs w:val="28"/>
        </w:rPr>
        <w:t xml:space="preserve">0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источников</w:t>
      </w:r>
      <w:proofErr w:type="spellEnd"/>
    </w:p>
    <w:p w14:paraId="4609D6AE" w14:textId="1C78AD94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Обзоры литературы: не более 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>3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0 источников</w:t>
      </w:r>
    </w:p>
    <w:p w14:paraId="027D9F5D" w14:textId="3591E7F9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Клинические наблюдения: не более 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>15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источников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7.3 Требования к источникам</w:t>
      </w:r>
    </w:p>
    <w:p w14:paraId="28577792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Фамилия и инициалы всех авторов (при &gt;6 авторов указать первых 6 и "</w:t>
      </w:r>
      <w:r w:rsidRPr="00C3231F">
        <w:rPr>
          <w:rFonts w:asciiTheme="majorBidi" w:hAnsiTheme="majorBidi" w:cstheme="majorBidi"/>
          <w:sz w:val="28"/>
          <w:szCs w:val="28"/>
        </w:rPr>
        <w:t>et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al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.")</w:t>
      </w:r>
    </w:p>
    <w:p w14:paraId="3E92EC24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Сокращения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журналов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согласно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Index Medicus</w:t>
      </w:r>
    </w:p>
    <w:p w14:paraId="2579F23A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Обязательная транслитерация в стиле </w:t>
      </w:r>
      <w:r w:rsidRPr="00C3231F">
        <w:rPr>
          <w:rFonts w:asciiTheme="majorBidi" w:hAnsiTheme="majorBidi" w:cstheme="majorBidi"/>
          <w:sz w:val="28"/>
          <w:szCs w:val="28"/>
        </w:rPr>
        <w:t>BGN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или </w:t>
      </w:r>
      <w:r w:rsidRPr="00C3231F">
        <w:rPr>
          <w:rFonts w:asciiTheme="majorBidi" w:hAnsiTheme="majorBidi" w:cstheme="majorBidi"/>
          <w:sz w:val="28"/>
          <w:szCs w:val="28"/>
        </w:rPr>
        <w:t>BSI</w:t>
      </w:r>
    </w:p>
    <w:p w14:paraId="524E6A0B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Проверка на отозванные статьи (</w:t>
      </w:r>
      <w:r w:rsidRPr="00C3231F">
        <w:rPr>
          <w:rFonts w:asciiTheme="majorBidi" w:hAnsiTheme="majorBidi" w:cstheme="majorBidi"/>
          <w:sz w:val="28"/>
          <w:szCs w:val="28"/>
        </w:rPr>
        <w:t>retracted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</w:rPr>
        <w:t>articles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7.4 Недопустимые источники</w:t>
      </w:r>
    </w:p>
    <w:p w14:paraId="25471312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Авторефераты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диссертаций</w:t>
      </w:r>
      <w:proofErr w:type="spellEnd"/>
    </w:p>
    <w:p w14:paraId="32B362AC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Тезисы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конференций</w:t>
      </w:r>
      <w:proofErr w:type="spellEnd"/>
    </w:p>
    <w:p w14:paraId="26DD1EC0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Учебно-методические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работы</w:t>
      </w:r>
      <w:proofErr w:type="spellEnd"/>
    </w:p>
    <w:p w14:paraId="0BF1836B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Ссылки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хищнические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журналы</w:t>
      </w:r>
      <w:proofErr w:type="spellEnd"/>
    </w:p>
    <w:p w14:paraId="4B4B6747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sz w:val="28"/>
          <w:szCs w:val="28"/>
        </w:rPr>
        <w:t xml:space="preserve">ИИ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как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источник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информации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>7.5 Preprints</w:t>
      </w:r>
    </w:p>
    <w:p w14:paraId="26C5EC9B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Разрешение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с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соответствующей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пометкой</w:t>
      </w:r>
      <w:proofErr w:type="spellEnd"/>
    </w:p>
    <w:p w14:paraId="1212B9AC" w14:textId="77777777" w:rsidR="00C3231F" w:rsidRPr="00C3231F" w:rsidRDefault="00C3231F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Обновление ссылок при появлении рецензируемой версии</w:t>
      </w:r>
    </w:p>
    <w:p w14:paraId="7369BA45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8. ТАБЛИЦЫ И ИЛЛЮСТРАЦИИ</w:t>
      </w: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8.1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Таблицы</w:t>
      </w:r>
      <w:proofErr w:type="spellEnd"/>
    </w:p>
    <w:p w14:paraId="3A1BF183" w14:textId="77777777" w:rsidR="00C3231F" w:rsidRPr="00C3231F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Размещение в тексте после первого упоминания</w:t>
      </w:r>
    </w:p>
    <w:p w14:paraId="5D0CFF96" w14:textId="77777777" w:rsidR="00C3231F" w:rsidRPr="00C3231F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Нумерация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арабскими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цифрами</w:t>
      </w:r>
      <w:proofErr w:type="spellEnd"/>
    </w:p>
    <w:p w14:paraId="56B604E4" w14:textId="77777777" w:rsidR="00C3231F" w:rsidRPr="00C3231F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Заголовки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должны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быть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самодостаточными</w:t>
      </w:r>
      <w:proofErr w:type="spellEnd"/>
    </w:p>
    <w:p w14:paraId="2734B4D8" w14:textId="77777777" w:rsidR="00CB58F1" w:rsidRDefault="00C3231F" w:rsidP="00CB58F1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Формат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>: Microsoft Office Word</w:t>
      </w:r>
    </w:p>
    <w:p w14:paraId="2B10576C" w14:textId="77777777" w:rsidR="00CB58F1" w:rsidRDefault="00C3231F" w:rsidP="00CB58F1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Статистические данные с указанием методов</w:t>
      </w:r>
    </w:p>
    <w:p w14:paraId="6B815DD2" w14:textId="2C0A8801" w:rsidR="00C3231F" w:rsidRPr="00C3231F" w:rsidRDefault="00C3231F" w:rsidP="00CB58F1">
      <w:pPr>
        <w:tabs>
          <w:tab w:val="num" w:pos="720"/>
        </w:tabs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8.2 Рисунки и фотографии</w:t>
      </w:r>
    </w:p>
    <w:p w14:paraId="5CF92CF6" w14:textId="77777777" w:rsidR="00C3231F" w:rsidRPr="00C3231F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sz w:val="28"/>
          <w:szCs w:val="28"/>
        </w:rPr>
        <w:t xml:space="preserve">Качество: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менее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300 dpi</w:t>
      </w:r>
    </w:p>
    <w:p w14:paraId="5E3EB3F4" w14:textId="77777777" w:rsidR="00C3231F" w:rsidRPr="00C3231F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Размер: не менее 80×80 мм (около 1000×1000 пикселей)</w:t>
      </w:r>
    </w:p>
    <w:p w14:paraId="268A88A2" w14:textId="77777777" w:rsidR="00C3231F" w:rsidRPr="00C3231F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Формат: </w:t>
      </w:r>
      <w:r w:rsidRPr="00C3231F">
        <w:rPr>
          <w:rFonts w:asciiTheme="majorBidi" w:hAnsiTheme="majorBidi" w:cstheme="majorBidi"/>
          <w:sz w:val="28"/>
          <w:szCs w:val="28"/>
        </w:rPr>
        <w:t>TIFF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или </w:t>
      </w:r>
      <w:r w:rsidRPr="00C3231F">
        <w:rPr>
          <w:rFonts w:asciiTheme="majorBidi" w:hAnsiTheme="majorBidi" w:cstheme="majorBidi"/>
          <w:sz w:val="28"/>
          <w:szCs w:val="28"/>
        </w:rPr>
        <w:t>JPEG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(отдельные файлы)</w:t>
      </w:r>
    </w:p>
    <w:p w14:paraId="55AAA3E8" w14:textId="77777777" w:rsidR="00CB58F1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Подписи должны быть информативными и самодостаточными</w:t>
      </w:r>
    </w:p>
    <w:p w14:paraId="2BA88565" w14:textId="14E2A397" w:rsidR="00C3231F" w:rsidRPr="00C3231F" w:rsidRDefault="00C3231F" w:rsidP="00CB58F1">
      <w:pPr>
        <w:tabs>
          <w:tab w:val="num" w:pos="720"/>
        </w:tabs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8.3 Диаграммы</w:t>
      </w:r>
    </w:p>
    <w:p w14:paraId="7B1245A9" w14:textId="77777777" w:rsidR="00C3231F" w:rsidRPr="00C3231F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Предоставляются как в виде рисунка, так и в </w:t>
      </w:r>
      <w:r w:rsidRPr="00C3231F">
        <w:rPr>
          <w:rFonts w:asciiTheme="majorBidi" w:hAnsiTheme="majorBidi" w:cstheme="majorBidi"/>
          <w:sz w:val="28"/>
          <w:szCs w:val="28"/>
        </w:rPr>
        <w:t>Excel</w:t>
      </w:r>
    </w:p>
    <w:p w14:paraId="070759A9" w14:textId="77777777" w:rsidR="00C3231F" w:rsidRPr="00C3231F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Четкость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контрастность</w:t>
      </w:r>
      <w:proofErr w:type="spellEnd"/>
    </w:p>
    <w:p w14:paraId="492F13C1" w14:textId="77777777" w:rsidR="00CB58F1" w:rsidRPr="00CB58F1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Соответствие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тексту</w:t>
      </w:r>
      <w:proofErr w:type="spellEnd"/>
    </w:p>
    <w:p w14:paraId="40076636" w14:textId="7B6412B8" w:rsidR="00C3231F" w:rsidRPr="00C3231F" w:rsidRDefault="00C3231F" w:rsidP="00CB58F1">
      <w:pPr>
        <w:tabs>
          <w:tab w:val="num" w:pos="720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8.4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Микрофотографии</w:t>
      </w:r>
      <w:proofErr w:type="spellEnd"/>
    </w:p>
    <w:p w14:paraId="76E8F9D5" w14:textId="77777777" w:rsidR="00C3231F" w:rsidRPr="00C3231F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Указание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метода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окраски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увеличения</w:t>
      </w:r>
      <w:proofErr w:type="spellEnd"/>
    </w:p>
    <w:p w14:paraId="62C566E0" w14:textId="77777777" w:rsidR="00C3231F" w:rsidRPr="00C3231F" w:rsidRDefault="00C3231F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Масштабные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линейки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при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необходимости</w:t>
      </w:r>
      <w:proofErr w:type="spellEnd"/>
    </w:p>
    <w:p w14:paraId="4A087B03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9. ПРОЦЕДУРА ПОДАЧИ РУКОПИСИ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9.1 Способ подачи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  <w:t>Электронная подача на адрес:</w:t>
      </w:r>
      <w:r w:rsidRPr="00C3231F">
        <w:rPr>
          <w:rFonts w:asciiTheme="majorBidi" w:hAnsiTheme="majorBidi" w:cstheme="majorBidi"/>
          <w:sz w:val="28"/>
          <w:szCs w:val="28"/>
        </w:rPr>
        <w:t> </w:t>
      </w:r>
      <w:hyperlink r:id="rId6" w:tgtFrame="_blank" w:history="1"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payom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  <w:lang w:val="ru-RU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dtb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  <w:lang w:val="ru-RU"/>
          </w:rPr>
          <w:t>@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gmail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  <w:lang w:val="ru-RU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com</w:t>
        </w:r>
      </w:hyperlink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9.2 Обязательные документы</w:t>
      </w:r>
    </w:p>
    <w:p w14:paraId="4264018C" w14:textId="77777777" w:rsidR="00C3231F" w:rsidRPr="00C3231F" w:rsidRDefault="00C3231F" w:rsidP="00C3231F">
      <w:pPr>
        <w:numPr>
          <w:ilvl w:val="0"/>
          <w:numId w:val="11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Рукопись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в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формате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MS Word</w:t>
      </w:r>
    </w:p>
    <w:p w14:paraId="119C4170" w14:textId="77777777" w:rsidR="00C3231F" w:rsidRPr="00C3231F" w:rsidRDefault="00C3231F" w:rsidP="00C3231F">
      <w:pPr>
        <w:numPr>
          <w:ilvl w:val="0"/>
          <w:numId w:val="11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Сопроводительное письмо с обязательными разделами:</w:t>
      </w:r>
    </w:p>
    <w:p w14:paraId="3287168B" w14:textId="77777777" w:rsidR="00C3231F" w:rsidRPr="00C3231F" w:rsidRDefault="00C3231F" w:rsidP="00C3231F">
      <w:pPr>
        <w:numPr>
          <w:ilvl w:val="0"/>
          <w:numId w:val="11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Название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статьи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авторы</w:t>
      </w:r>
      <w:proofErr w:type="spellEnd"/>
    </w:p>
    <w:p w14:paraId="03789676" w14:textId="77777777" w:rsidR="00C3231F" w:rsidRPr="00C3231F" w:rsidRDefault="00000000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39C7307B">
          <v:rect id="_x0000_i1025" style="width:0;height:.75pt" o:hralign="center" o:hrstd="t" o:hr="t" fillcolor="#a0a0a0" stroked="f"/>
        </w:pict>
      </w:r>
    </w:p>
    <w:p w14:paraId="4430D6AD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</w:rPr>
        <w:t>10. ПРОЦЕСС РЕЦЕНЗИРОВАНИЯ</w:t>
      </w: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10.1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Тип</w:t>
      </w:r>
      <w:proofErr w:type="spellEnd"/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рецензирования</w:t>
      </w:r>
      <w:proofErr w:type="spellEnd"/>
    </w:p>
    <w:p w14:paraId="20A89253" w14:textId="77777777" w:rsidR="00C3231F" w:rsidRPr="00C3231F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Двойное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слепое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рецензирование</w:t>
      </w:r>
      <w:proofErr w:type="spellEnd"/>
    </w:p>
    <w:p w14:paraId="7E024E12" w14:textId="77777777" w:rsidR="00C3231F" w:rsidRPr="00C3231F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Минимум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2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рецензента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для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каждой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статьи</w:t>
      </w:r>
      <w:proofErr w:type="spellEnd"/>
    </w:p>
    <w:p w14:paraId="59FEFB6B" w14:textId="77777777" w:rsidR="00CB58F1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lastRenderedPageBreak/>
        <w:t>Международные эксперты при необходимости</w:t>
      </w:r>
    </w:p>
    <w:p w14:paraId="3979F32A" w14:textId="046CB8EC" w:rsidR="00C3231F" w:rsidRPr="00C3231F" w:rsidRDefault="00C3231F" w:rsidP="00CB58F1">
      <w:pPr>
        <w:tabs>
          <w:tab w:val="num" w:pos="720"/>
        </w:tabs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10.2 Критерии оценки</w:t>
      </w:r>
    </w:p>
    <w:p w14:paraId="16725805" w14:textId="77777777" w:rsidR="00C3231F" w:rsidRPr="00C3231F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Научная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новизна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актуальность</w:t>
      </w:r>
      <w:proofErr w:type="spellEnd"/>
    </w:p>
    <w:p w14:paraId="3BA76F6A" w14:textId="77777777" w:rsidR="00C3231F" w:rsidRPr="00C3231F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Методологическое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качество</w:t>
      </w:r>
      <w:proofErr w:type="spellEnd"/>
    </w:p>
    <w:p w14:paraId="216A06CF" w14:textId="77777777" w:rsidR="00C3231F" w:rsidRPr="00C3231F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Соответствие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этическим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нормам</w:t>
      </w:r>
      <w:proofErr w:type="spellEnd"/>
    </w:p>
    <w:p w14:paraId="7B93E9BE" w14:textId="77777777" w:rsidR="00C3231F" w:rsidRPr="00C3231F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sz w:val="28"/>
          <w:szCs w:val="28"/>
        </w:rPr>
        <w:t xml:space="preserve">Качество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изложения</w:t>
      </w:r>
      <w:proofErr w:type="spellEnd"/>
    </w:p>
    <w:p w14:paraId="78A630AC" w14:textId="77777777" w:rsidR="00CB58F1" w:rsidRPr="00CB58F1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Соответствие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тематике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журнала</w:t>
      </w:r>
      <w:proofErr w:type="spellEnd"/>
    </w:p>
    <w:p w14:paraId="747B2737" w14:textId="26432319" w:rsidR="00C3231F" w:rsidRPr="00C3231F" w:rsidRDefault="00C3231F" w:rsidP="00CB58F1">
      <w:pPr>
        <w:tabs>
          <w:tab w:val="num" w:pos="720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10.3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Возможные</w:t>
      </w:r>
      <w:proofErr w:type="spellEnd"/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решения</w:t>
      </w:r>
      <w:proofErr w:type="spellEnd"/>
    </w:p>
    <w:p w14:paraId="339C594D" w14:textId="77777777" w:rsidR="00C3231F" w:rsidRPr="00C3231F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Принять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без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изменений</w:t>
      </w:r>
      <w:proofErr w:type="spellEnd"/>
    </w:p>
    <w:p w14:paraId="101A9D3E" w14:textId="4873D709" w:rsidR="00C3231F" w:rsidRPr="00C3231F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Принять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с 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>после</w:t>
      </w:r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исправления</w:t>
      </w:r>
      <w:proofErr w:type="spellEnd"/>
    </w:p>
    <w:p w14:paraId="2339006D" w14:textId="77777777" w:rsidR="00C3231F" w:rsidRPr="00C3231F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Отклонить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возможность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повторной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подачи</w:t>
      </w:r>
      <w:proofErr w:type="spellEnd"/>
    </w:p>
    <w:p w14:paraId="5CD20D0B" w14:textId="77777777" w:rsidR="00C3231F" w:rsidRPr="00C3231F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Отклонить</w:t>
      </w:r>
      <w:proofErr w:type="spellEnd"/>
    </w:p>
    <w:p w14:paraId="014B48B9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11. ОСОБЕННОСТИ РАЗЛИЧНЫХ ТИПОВ СТАТЕЙ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11.1 Оригинальные исследования</w:t>
      </w:r>
    </w:p>
    <w:p w14:paraId="40319FFF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Следование рекомендациям </w:t>
      </w:r>
      <w:r w:rsidRPr="00C3231F">
        <w:rPr>
          <w:rFonts w:asciiTheme="majorBidi" w:hAnsiTheme="majorBidi" w:cstheme="majorBidi"/>
          <w:sz w:val="28"/>
          <w:szCs w:val="28"/>
        </w:rPr>
        <w:t>CONSORT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(РКИ), </w:t>
      </w:r>
      <w:r w:rsidRPr="00C3231F">
        <w:rPr>
          <w:rFonts w:asciiTheme="majorBidi" w:hAnsiTheme="majorBidi" w:cstheme="majorBidi"/>
          <w:sz w:val="28"/>
          <w:szCs w:val="28"/>
        </w:rPr>
        <w:t>STROBE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(наблюдательные)</w:t>
      </w:r>
    </w:p>
    <w:p w14:paraId="4AD3DBB8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Обязательная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регистрация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клинических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исследований</w:t>
      </w:r>
      <w:proofErr w:type="spellEnd"/>
    </w:p>
    <w:p w14:paraId="3CA0FE3B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Структурированная аннотация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11.2 Систематические обзоры и мета-анализы</w:t>
      </w:r>
    </w:p>
    <w:p w14:paraId="0745F5DA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Следование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рекомендациям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PRISMA</w:t>
      </w:r>
    </w:p>
    <w:p w14:paraId="21F56C90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Регистрация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протокола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в PROSPERO</w:t>
      </w:r>
    </w:p>
    <w:p w14:paraId="5F5284E9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Подробная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стратегия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поиска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11.3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Клинические</w:t>
      </w:r>
      <w:proofErr w:type="spellEnd"/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наблюдения</w:t>
      </w:r>
      <w:proofErr w:type="spellEnd"/>
    </w:p>
    <w:p w14:paraId="7BC1CC1D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Следование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рекомендациям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CARE</w:t>
      </w:r>
    </w:p>
    <w:p w14:paraId="54C05CD6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Обязательное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согласие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пациентов</w:t>
      </w:r>
      <w:proofErr w:type="spellEnd"/>
    </w:p>
    <w:p w14:paraId="72B65196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Обоснование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публикации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случая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11.4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Диагностические</w:t>
      </w:r>
      <w:proofErr w:type="spellEnd"/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</w:rPr>
        <w:t>исследования</w:t>
      </w:r>
      <w:proofErr w:type="spellEnd"/>
    </w:p>
    <w:p w14:paraId="5764CB25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Следование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рекомендациям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STARD</w:t>
      </w:r>
    </w:p>
    <w:p w14:paraId="50D23AC2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Валидация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методов</w:t>
      </w:r>
      <w:proofErr w:type="spellEnd"/>
    </w:p>
    <w:p w14:paraId="2C250908" w14:textId="77777777" w:rsidR="00C3231F" w:rsidRPr="00C3231F" w:rsidRDefault="00C3231F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Анализ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чувствительности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специфичности</w:t>
      </w:r>
      <w:proofErr w:type="spellEnd"/>
    </w:p>
    <w:p w14:paraId="23D8489B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12. КОНТАКТНАЯ ИНФОРМАЦИЯ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12.1 Адрес редакции:</w:t>
      </w:r>
      <w:r w:rsidRPr="00C3231F">
        <w:rPr>
          <w:rFonts w:asciiTheme="majorBidi" w:hAnsiTheme="majorBidi" w:cstheme="majorBidi"/>
          <w:sz w:val="28"/>
          <w:szCs w:val="28"/>
        </w:rPr>
        <w:t> 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754026, Республика Таджикистан, г. Душанбе, пр. И.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lastRenderedPageBreak/>
        <w:t>Сомони, 59, ГОУ «Институт последипломного образования в сфере здравоохранения»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Контакты:</w:t>
      </w:r>
    </w:p>
    <w:p w14:paraId="3B662DD6" w14:textId="77777777" w:rsidR="00C3231F" w:rsidRPr="00C3231F" w:rsidRDefault="00C3231F" w:rsidP="00C3231F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</w:rPr>
        <w:t>E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C3231F">
        <w:rPr>
          <w:rFonts w:asciiTheme="majorBidi" w:hAnsiTheme="majorBidi" w:cstheme="majorBidi"/>
          <w:sz w:val="28"/>
          <w:szCs w:val="28"/>
        </w:rPr>
        <w:t>mail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:</w:t>
      </w:r>
      <w:r w:rsidRPr="00C3231F">
        <w:rPr>
          <w:rFonts w:asciiTheme="majorBidi" w:hAnsiTheme="majorBidi" w:cstheme="majorBidi"/>
          <w:sz w:val="28"/>
          <w:szCs w:val="28"/>
        </w:rPr>
        <w:t> </w:t>
      </w:r>
      <w:hyperlink r:id="rId7" w:tgtFrame="_blank" w:history="1"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Payom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  <w:lang w:val="ru-RU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dtb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  <w:lang w:val="ru-RU"/>
          </w:rPr>
          <w:t>@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gmail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  <w:lang w:val="ru-RU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com</w:t>
        </w:r>
      </w:hyperlink>
    </w:p>
    <w:p w14:paraId="59F9482D" w14:textId="77777777" w:rsidR="00C3231F" w:rsidRPr="00C3231F" w:rsidRDefault="00C3231F" w:rsidP="00C3231F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Телефон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>: (+992 372) 36-06-90</w:t>
      </w:r>
    </w:p>
    <w:p w14:paraId="4B52D398" w14:textId="77777777" w:rsidR="00C3231F" w:rsidRPr="00C3231F" w:rsidRDefault="00C3231F" w:rsidP="00C3231F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Сайт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>: </w:t>
      </w:r>
      <w:hyperlink r:id="rId8" w:tgtFrame="_blank" w:history="1"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www.vestnik-jpovszt.ru</w:t>
        </w:r>
      </w:hyperlink>
    </w:p>
    <w:p w14:paraId="438C419D" w14:textId="120CCF42" w:rsidR="00C3231F" w:rsidRPr="00C3231F" w:rsidRDefault="00C3231F" w:rsidP="00B947C3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Главный редактор:</w:t>
      </w:r>
      <w:r w:rsidRPr="00C3231F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Мухаббатзода</w:t>
      </w:r>
      <w:proofErr w:type="spellEnd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Джиёнхон</w:t>
      </w:r>
      <w:proofErr w:type="spellEnd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Курбон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, д.м.н., профессор, ректор</w:t>
      </w:r>
    </w:p>
    <w:p w14:paraId="76BE043D" w14:textId="7C84445E" w:rsidR="00C3231F" w:rsidRDefault="00C3231F" w:rsidP="00B947C3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Ответственный редактор:</w:t>
      </w:r>
      <w:r w:rsidRPr="00C3231F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Тиллоева</w:t>
      </w:r>
      <w:proofErr w:type="spellEnd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Зулфия</w:t>
      </w:r>
      <w:proofErr w:type="spellEnd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Хайбуллоевна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, к.м.н.</w:t>
      </w:r>
    </w:p>
    <w:p w14:paraId="1CB34DEE" w14:textId="77777777" w:rsidR="00B947C3" w:rsidRPr="00C3231F" w:rsidRDefault="00B947C3" w:rsidP="00B947C3">
      <w:pPr>
        <w:spacing w:after="0"/>
        <w:ind w:left="720"/>
        <w:rPr>
          <w:rFonts w:asciiTheme="majorBidi" w:hAnsiTheme="majorBidi" w:cstheme="majorBidi"/>
          <w:sz w:val="28"/>
          <w:szCs w:val="28"/>
          <w:lang w:val="ru-RU"/>
        </w:rPr>
      </w:pPr>
    </w:p>
    <w:p w14:paraId="09025AE4" w14:textId="77777777" w:rsidR="00B947C3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13. ЗАКЛЮЧИТЕЛЬНЫЕ ПОЛОЖЕНИЯ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13.1</w:t>
      </w:r>
      <w:r w:rsidRPr="00C3231F">
        <w:rPr>
          <w:rFonts w:asciiTheme="majorBidi" w:hAnsiTheme="majorBidi" w:cstheme="majorBidi"/>
          <w:sz w:val="28"/>
          <w:szCs w:val="28"/>
        </w:rPr>
        <w:t> 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Плата за публикацию: отсутствует. </w:t>
      </w:r>
    </w:p>
    <w:p w14:paraId="72B5A10D" w14:textId="25C1706A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>Авторы сохраняют права на исследование. Статьи доступны после публикации. Ответственность: за правильность данных несут все авторы. Переписка осуществляется только по электронной почте. Электронные версии доступны на сайте журнала. Рукописи, не соответствующие данным правилам, редакцией не принимаются.</w:t>
      </w:r>
    </w:p>
    <w:p w14:paraId="3CF06A88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Данные правила основаны на рекомендациях </w:t>
      </w:r>
      <w:r w:rsidRPr="00C3231F">
        <w:rPr>
          <w:rFonts w:asciiTheme="majorBidi" w:hAnsiTheme="majorBidi" w:cstheme="majorBidi"/>
          <w:sz w:val="28"/>
          <w:szCs w:val="28"/>
        </w:rPr>
        <w:t>ICMJE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2025 года и могут быть обновлены с учетом изменений международных стандартов.</w:t>
      </w:r>
    </w:p>
    <w:p w14:paraId="6E33B227" w14:textId="77777777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Последнее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обновление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июнь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2025 г.</w:t>
      </w:r>
    </w:p>
    <w:p w14:paraId="203D6E23" w14:textId="77777777" w:rsidR="003C6EE7" w:rsidRPr="00C3231F" w:rsidRDefault="003C6EE7" w:rsidP="00C3231F">
      <w:pPr>
        <w:spacing w:after="0"/>
        <w:rPr>
          <w:rFonts w:asciiTheme="majorBidi" w:hAnsiTheme="majorBidi" w:cstheme="majorBidi"/>
          <w:sz w:val="28"/>
          <w:szCs w:val="28"/>
        </w:rPr>
      </w:pPr>
    </w:p>
    <w:sectPr w:rsidR="003C6EE7" w:rsidRPr="00C32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8DE"/>
    <w:multiLevelType w:val="multilevel"/>
    <w:tmpl w:val="68D2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7EF0"/>
    <w:multiLevelType w:val="multilevel"/>
    <w:tmpl w:val="0AF8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5321C"/>
    <w:multiLevelType w:val="multilevel"/>
    <w:tmpl w:val="0FD6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547F7"/>
    <w:multiLevelType w:val="multilevel"/>
    <w:tmpl w:val="28F6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155FA"/>
    <w:multiLevelType w:val="multilevel"/>
    <w:tmpl w:val="342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C7C46"/>
    <w:multiLevelType w:val="multilevel"/>
    <w:tmpl w:val="B16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419AB"/>
    <w:multiLevelType w:val="multilevel"/>
    <w:tmpl w:val="FAFE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0170D"/>
    <w:multiLevelType w:val="multilevel"/>
    <w:tmpl w:val="24A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B150D"/>
    <w:multiLevelType w:val="multilevel"/>
    <w:tmpl w:val="7C58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B5A8A"/>
    <w:multiLevelType w:val="multilevel"/>
    <w:tmpl w:val="44E8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2251E"/>
    <w:multiLevelType w:val="multilevel"/>
    <w:tmpl w:val="6F7A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57A9C"/>
    <w:multiLevelType w:val="multilevel"/>
    <w:tmpl w:val="0172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E4BA3"/>
    <w:multiLevelType w:val="multilevel"/>
    <w:tmpl w:val="BD4A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A2008"/>
    <w:multiLevelType w:val="multilevel"/>
    <w:tmpl w:val="1EC4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5026999">
    <w:abstractNumId w:val="0"/>
  </w:num>
  <w:num w:numId="2" w16cid:durableId="1158349304">
    <w:abstractNumId w:val="1"/>
  </w:num>
  <w:num w:numId="3" w16cid:durableId="1415322674">
    <w:abstractNumId w:val="8"/>
  </w:num>
  <w:num w:numId="4" w16cid:durableId="1901556788">
    <w:abstractNumId w:val="9"/>
  </w:num>
  <w:num w:numId="5" w16cid:durableId="788741353">
    <w:abstractNumId w:val="7"/>
  </w:num>
  <w:num w:numId="6" w16cid:durableId="244655627">
    <w:abstractNumId w:val="13"/>
  </w:num>
  <w:num w:numId="7" w16cid:durableId="1772045531">
    <w:abstractNumId w:val="5"/>
  </w:num>
  <w:num w:numId="8" w16cid:durableId="1395809946">
    <w:abstractNumId w:val="10"/>
  </w:num>
  <w:num w:numId="9" w16cid:durableId="872503854">
    <w:abstractNumId w:val="2"/>
  </w:num>
  <w:num w:numId="10" w16cid:durableId="850530134">
    <w:abstractNumId w:val="11"/>
  </w:num>
  <w:num w:numId="11" w16cid:durableId="820998235">
    <w:abstractNumId w:val="12"/>
  </w:num>
  <w:num w:numId="12" w16cid:durableId="1142507237">
    <w:abstractNumId w:val="6"/>
  </w:num>
  <w:num w:numId="13" w16cid:durableId="312681197">
    <w:abstractNumId w:val="4"/>
  </w:num>
  <w:num w:numId="14" w16cid:durableId="117823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1F"/>
    <w:rsid w:val="00012222"/>
    <w:rsid w:val="00074843"/>
    <w:rsid w:val="000D420F"/>
    <w:rsid w:val="000E45FF"/>
    <w:rsid w:val="003C6EE7"/>
    <w:rsid w:val="003E7C51"/>
    <w:rsid w:val="007946E2"/>
    <w:rsid w:val="008D5A96"/>
    <w:rsid w:val="00B947C3"/>
    <w:rsid w:val="00C3231F"/>
    <w:rsid w:val="00CB58F1"/>
    <w:rsid w:val="00D10C72"/>
    <w:rsid w:val="00E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4781"/>
  <w15:chartTrackingRefBased/>
  <w15:docId w15:val="{58CF0B1C-590E-4B2A-BFB0-9F6CB53C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3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23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ik-jpovsz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to:Payom.dtb@g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payom.dtb@gmail.com/" TargetMode="External"/><Relationship Id="rId5" Type="http://schemas.openxmlformats.org/officeDocument/2006/relationships/hyperlink" Target="https://www.icmje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1227</Words>
  <Characters>9089</Characters>
  <Application>Microsoft Office Word</Application>
  <DocSecurity>0</DocSecurity>
  <Lines>288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Zulfiya Tilloeva</dc:creator>
  <cp:keywords/>
  <dc:description/>
  <cp:lastModifiedBy>Zulfiya Tilloeva</cp:lastModifiedBy>
  <cp:revision>2</cp:revision>
  <dcterms:created xsi:type="dcterms:W3CDTF">2025-09-30T10:03:00Z</dcterms:created>
  <dcterms:modified xsi:type="dcterms:W3CDTF">2025-10-02T11:10:00Z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d97554d6-e0b2-4f6b-83ad-84b84203fb84</vt:lpwstr>
  </property>
</Properties>
</file>